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800" w:rsidRPr="00161DF2" w:rsidRDefault="00720800" w:rsidP="00DD394A">
      <w:pPr>
        <w:spacing w:after="0"/>
        <w:textAlignment w:val="baseline"/>
        <w:rPr>
          <w:rFonts w:ascii="Cambria" w:hAnsi="Cambria"/>
          <w:b/>
          <w:color w:val="000000" w:themeColor="text1"/>
        </w:rPr>
      </w:pPr>
    </w:p>
    <w:p w:rsidR="005C029C" w:rsidRPr="00161DF2" w:rsidRDefault="005C029C" w:rsidP="0064279B">
      <w:pPr>
        <w:spacing w:after="0"/>
        <w:jc w:val="center"/>
        <w:textAlignment w:val="baseline"/>
        <w:rPr>
          <w:rFonts w:ascii="Cambria" w:hAnsi="Cambria"/>
          <w:b/>
          <w:color w:val="000000" w:themeColor="text1"/>
        </w:rPr>
      </w:pPr>
    </w:p>
    <w:p w:rsidR="00A93072" w:rsidRPr="00161DF2" w:rsidRDefault="00A93072" w:rsidP="0064279B">
      <w:pPr>
        <w:spacing w:after="0"/>
        <w:jc w:val="center"/>
        <w:textAlignment w:val="baseline"/>
        <w:rPr>
          <w:rFonts w:ascii="Cambria" w:hAnsi="Cambria"/>
          <w:b/>
          <w:color w:val="000000" w:themeColor="text1"/>
        </w:rPr>
      </w:pPr>
      <w:r w:rsidRPr="00161DF2">
        <w:rPr>
          <w:rFonts w:ascii="Cambria" w:hAnsi="Cambria"/>
          <w:b/>
          <w:color w:val="000000" w:themeColor="text1"/>
        </w:rPr>
        <w:t>DESCRIEREA SUMARA A INVESTITIEI PROPUSE</w:t>
      </w:r>
    </w:p>
    <w:p w:rsidR="00A93072" w:rsidRPr="00161DF2" w:rsidRDefault="00A93072" w:rsidP="0064279B">
      <w:pPr>
        <w:spacing w:after="0"/>
        <w:jc w:val="center"/>
        <w:textAlignment w:val="baseline"/>
        <w:rPr>
          <w:rFonts w:ascii="Cambria" w:hAnsi="Cambria"/>
          <w:b/>
          <w:color w:val="000000" w:themeColor="text1"/>
        </w:rPr>
      </w:pPr>
    </w:p>
    <w:p w:rsidR="005C029C" w:rsidRPr="00161DF2" w:rsidRDefault="00977A70" w:rsidP="00DD394A">
      <w:pPr>
        <w:spacing w:after="0"/>
        <w:jc w:val="center"/>
        <w:textAlignment w:val="baseline"/>
        <w:rPr>
          <w:rFonts w:ascii="Cambria" w:hAnsi="Cambria"/>
          <w:b/>
          <w:bCs/>
          <w:i/>
        </w:rPr>
      </w:pPr>
      <w:r w:rsidRPr="00161DF2">
        <w:rPr>
          <w:rFonts w:ascii="Cambria" w:hAnsi="Cambria"/>
          <w:b/>
          <w:bCs/>
          <w:i/>
          <w:color w:val="000000" w:themeColor="text1"/>
        </w:rPr>
        <w:t>RENOVARE ENERGETICĂ MODERATĂ A SPITALULUI DE URGENȚĂ PETROȘANI</w:t>
      </w:r>
    </w:p>
    <w:p w:rsidR="00D37E4A" w:rsidRPr="00161DF2" w:rsidRDefault="00977A70" w:rsidP="0064279B">
      <w:pPr>
        <w:spacing w:after="0"/>
        <w:jc w:val="center"/>
        <w:textAlignment w:val="baseline"/>
        <w:rPr>
          <w:rFonts w:ascii="Cambria" w:hAnsi="Cambria"/>
          <w:b/>
          <w:bCs/>
          <w:i/>
          <w:color w:val="FF0000"/>
        </w:rPr>
      </w:pPr>
      <w:r w:rsidRPr="00161DF2">
        <w:rPr>
          <w:rFonts w:ascii="Cambria" w:hAnsi="Cambria"/>
          <w:noProof/>
        </w:rPr>
        <w:t>Strada 1 Decembrie 1918, Nr. 137 A</w:t>
      </w:r>
      <w:r w:rsidRPr="00161DF2">
        <w:rPr>
          <w:rFonts w:ascii="Cambria" w:hAnsi="Cambria"/>
        </w:rPr>
        <w:t xml:space="preserve">, </w:t>
      </w:r>
      <w:r w:rsidRPr="00161DF2">
        <w:rPr>
          <w:rFonts w:ascii="Cambria" w:hAnsi="Cambria"/>
          <w:noProof/>
        </w:rPr>
        <w:t>Petrosani</w:t>
      </w:r>
      <w:r w:rsidRPr="00161DF2">
        <w:rPr>
          <w:rFonts w:ascii="Cambria" w:hAnsi="Cambria"/>
        </w:rPr>
        <w:t xml:space="preserve">, județul </w:t>
      </w:r>
      <w:r w:rsidRPr="00161DF2">
        <w:rPr>
          <w:rFonts w:ascii="Cambria" w:hAnsi="Cambria"/>
          <w:noProof/>
        </w:rPr>
        <w:t>Hunedoara</w:t>
      </w:r>
    </w:p>
    <w:p w:rsidR="00977A70" w:rsidRPr="00161DF2" w:rsidRDefault="00977A70" w:rsidP="0064279B">
      <w:pPr>
        <w:spacing w:after="0"/>
        <w:jc w:val="center"/>
        <w:textAlignment w:val="baseline"/>
        <w:rPr>
          <w:rFonts w:ascii="Cambria" w:hAnsi="Cambria"/>
          <w:bCs/>
          <w:u w:val="single"/>
        </w:rPr>
      </w:pPr>
    </w:p>
    <w:p w:rsidR="00FE40FC" w:rsidRPr="00161DF2" w:rsidRDefault="00FE40FC" w:rsidP="0064279B">
      <w:pPr>
        <w:spacing w:after="0"/>
        <w:jc w:val="center"/>
        <w:textAlignment w:val="baseline"/>
        <w:rPr>
          <w:rFonts w:ascii="Cambria" w:hAnsi="Cambria"/>
          <w:bCs/>
          <w:u w:val="single"/>
        </w:rPr>
      </w:pPr>
    </w:p>
    <w:p w:rsidR="00F35089" w:rsidRPr="00672124" w:rsidRDefault="00977A70" w:rsidP="00672124">
      <w:pPr>
        <w:spacing w:after="0"/>
        <w:jc w:val="center"/>
        <w:textAlignment w:val="baseline"/>
        <w:rPr>
          <w:rFonts w:ascii="Cambria" w:hAnsi="Cambria"/>
          <w:bCs/>
          <w:u w:val="single"/>
        </w:rPr>
      </w:pPr>
      <w:r w:rsidRPr="00161DF2">
        <w:rPr>
          <w:rFonts w:ascii="Cambria" w:hAnsi="Cambria"/>
          <w:b/>
          <w:bCs/>
          <w:u w:val="single"/>
        </w:rPr>
        <w:t>C1 - CORP SPITAL  + AMBULATORIU</w:t>
      </w:r>
    </w:p>
    <w:p w:rsidR="00A93072" w:rsidRPr="00161DF2" w:rsidRDefault="00A93072" w:rsidP="00923246">
      <w:pPr>
        <w:pStyle w:val="Heading2"/>
        <w:numPr>
          <w:ilvl w:val="0"/>
          <w:numId w:val="2"/>
        </w:numPr>
        <w:spacing w:after="120"/>
        <w:rPr>
          <w:color w:val="000000" w:themeColor="text1"/>
          <w:sz w:val="22"/>
          <w:szCs w:val="22"/>
        </w:rPr>
      </w:pPr>
      <w:r w:rsidRPr="00161DF2">
        <w:rPr>
          <w:color w:val="000000" w:themeColor="text1"/>
          <w:sz w:val="22"/>
          <w:szCs w:val="22"/>
        </w:rPr>
        <w:t>DATE TEHNICE ALE CLADIRII:</w:t>
      </w:r>
    </w:p>
    <w:p w:rsidR="00A93072" w:rsidRPr="006D49C3" w:rsidRDefault="00A93072" w:rsidP="009D05BA">
      <w:pPr>
        <w:pStyle w:val="ListParagraph"/>
        <w:numPr>
          <w:ilvl w:val="0"/>
          <w:numId w:val="1"/>
        </w:numPr>
        <w:spacing w:after="0" w:line="240" w:lineRule="auto"/>
        <w:contextualSpacing w:val="0"/>
        <w:jc w:val="both"/>
        <w:rPr>
          <w:rFonts w:ascii="Cambria" w:hAnsi="Cambria"/>
        </w:rPr>
      </w:pPr>
      <w:r w:rsidRPr="00161DF2">
        <w:rPr>
          <w:rFonts w:ascii="Cambria" w:hAnsi="Cambria"/>
          <w:bCs/>
          <w:color w:val="000000" w:themeColor="text1"/>
        </w:rPr>
        <w:t xml:space="preserve">Perioada de </w:t>
      </w:r>
      <w:r w:rsidR="00F35089" w:rsidRPr="00161DF2">
        <w:rPr>
          <w:rFonts w:ascii="Cambria" w:hAnsi="Cambria"/>
          <w:bCs/>
          <w:color w:val="000000" w:themeColor="text1"/>
        </w:rPr>
        <w:t>execuție</w:t>
      </w:r>
      <w:r w:rsidRPr="00161DF2">
        <w:rPr>
          <w:rFonts w:ascii="Cambria" w:hAnsi="Cambria"/>
          <w:bCs/>
          <w:color w:val="000000" w:themeColor="text1"/>
        </w:rPr>
        <w:t xml:space="preserve"> a </w:t>
      </w:r>
      <w:r w:rsidR="00F35089" w:rsidRPr="00161DF2">
        <w:rPr>
          <w:rFonts w:ascii="Cambria" w:hAnsi="Cambria"/>
          <w:bCs/>
          <w:color w:val="000000" w:themeColor="text1"/>
        </w:rPr>
        <w:t>clădirii</w:t>
      </w:r>
      <w:r w:rsidRPr="00161DF2">
        <w:rPr>
          <w:rFonts w:ascii="Cambria" w:hAnsi="Cambria"/>
          <w:bCs/>
          <w:color w:val="000000" w:themeColor="text1"/>
        </w:rPr>
        <w:t>:</w:t>
      </w:r>
      <w:r w:rsidRPr="00161DF2">
        <w:rPr>
          <w:rFonts w:ascii="Cambria" w:hAnsi="Cambria"/>
          <w:color w:val="000000" w:themeColor="text1"/>
        </w:rPr>
        <w:t xml:space="preserve"> </w:t>
      </w:r>
      <w:r w:rsidR="007032C2">
        <w:rPr>
          <w:rFonts w:ascii="Cambria" w:hAnsi="Cambria"/>
          <w:color w:val="000000" w:themeColor="text1"/>
        </w:rPr>
        <w:t>1975-</w:t>
      </w:r>
      <w:r w:rsidRPr="006D49C3">
        <w:rPr>
          <w:rFonts w:ascii="Cambria" w:hAnsi="Cambria"/>
          <w:noProof/>
        </w:rPr>
        <w:t>197</w:t>
      </w:r>
      <w:r w:rsidR="006D49C3" w:rsidRPr="006D49C3">
        <w:rPr>
          <w:rFonts w:ascii="Cambria" w:hAnsi="Cambria"/>
          <w:noProof/>
        </w:rPr>
        <w:t>7</w:t>
      </w:r>
      <w:r w:rsidRPr="006D49C3">
        <w:rPr>
          <w:rFonts w:ascii="Cambria" w:hAnsi="Cambria"/>
        </w:rPr>
        <w:t>;</w:t>
      </w:r>
    </w:p>
    <w:p w:rsidR="00A93072" w:rsidRPr="006D49C3" w:rsidRDefault="00A93072" w:rsidP="009D05BA">
      <w:pPr>
        <w:pStyle w:val="ListParagraph"/>
        <w:numPr>
          <w:ilvl w:val="0"/>
          <w:numId w:val="1"/>
        </w:numPr>
        <w:spacing w:after="0" w:line="240" w:lineRule="auto"/>
        <w:contextualSpacing w:val="0"/>
        <w:jc w:val="both"/>
        <w:rPr>
          <w:rFonts w:ascii="Cambria" w:hAnsi="Cambria"/>
        </w:rPr>
      </w:pPr>
      <w:r w:rsidRPr="006D49C3">
        <w:rPr>
          <w:rFonts w:ascii="Cambria" w:hAnsi="Cambria" w:cs="Calibri"/>
          <w:bCs/>
        </w:rPr>
        <w:t>Aria desfășurată (Suprafața construită desfășurată):</w:t>
      </w:r>
      <w:r w:rsidRPr="006D49C3">
        <w:rPr>
          <w:rFonts w:ascii="Cambria" w:hAnsi="Cambria"/>
        </w:rPr>
        <w:t xml:space="preserve"> </w:t>
      </w:r>
      <w:r w:rsidR="006D49C3" w:rsidRPr="006D49C3">
        <w:rPr>
          <w:rFonts w:ascii="Cambria" w:hAnsi="Cambria"/>
          <w:noProof/>
        </w:rPr>
        <w:t>19.886,948</w:t>
      </w:r>
      <w:r w:rsidR="00E60F05">
        <w:rPr>
          <w:rFonts w:ascii="Cambria" w:hAnsi="Cambria"/>
          <w:noProof/>
        </w:rPr>
        <w:t xml:space="preserve"> mp</w:t>
      </w:r>
      <w:r w:rsidRPr="006D49C3">
        <w:rPr>
          <w:rFonts w:ascii="Cambria" w:hAnsi="Cambria"/>
        </w:rPr>
        <w:t>;</w:t>
      </w:r>
    </w:p>
    <w:p w:rsidR="006D49C3" w:rsidRPr="006D49C3" w:rsidRDefault="006D49C3" w:rsidP="006D49C3">
      <w:pPr>
        <w:pStyle w:val="ListParagraph"/>
        <w:numPr>
          <w:ilvl w:val="0"/>
          <w:numId w:val="1"/>
        </w:numPr>
        <w:spacing w:after="0" w:line="240" w:lineRule="auto"/>
        <w:jc w:val="both"/>
        <w:rPr>
          <w:rFonts w:ascii="Cambria" w:hAnsi="Cambria"/>
        </w:rPr>
      </w:pPr>
      <w:r w:rsidRPr="006D49C3">
        <w:rPr>
          <w:rFonts w:ascii="Cambria" w:hAnsi="Cambria"/>
        </w:rPr>
        <w:t>Clasa de risc seismic</w:t>
      </w:r>
    </w:p>
    <w:p w:rsidR="00A93072" w:rsidRPr="00161DF2" w:rsidRDefault="006D49C3" w:rsidP="006D49C3">
      <w:pPr>
        <w:tabs>
          <w:tab w:val="left" w:pos="2730"/>
        </w:tabs>
        <w:spacing w:after="0" w:line="240" w:lineRule="auto"/>
        <w:ind w:left="786"/>
        <w:jc w:val="both"/>
        <w:rPr>
          <w:rFonts w:ascii="Cambria" w:hAnsi="Cambria"/>
          <w:b/>
          <w:color w:val="000000" w:themeColor="text1"/>
        </w:rPr>
      </w:pPr>
      <w:r w:rsidRPr="00161DF2">
        <w:rPr>
          <w:rFonts w:ascii="Cambria" w:hAnsi="Cambria"/>
          <w:color w:val="000000" w:themeColor="text1"/>
        </w:rPr>
        <w:t xml:space="preserve">Expertiza tehnica încadrează clădirea analizată din punctul de vedere al riscului seismic în urma rezultatelor evaluării calitative și prin calcul, în clasa de risc seismic </w:t>
      </w:r>
      <w:proofErr w:type="spellStart"/>
      <w:r w:rsidRPr="00161DF2">
        <w:rPr>
          <w:rFonts w:ascii="Cambria" w:hAnsi="Cambria"/>
          <w:b/>
          <w:color w:val="000000" w:themeColor="text1"/>
        </w:rPr>
        <w:t>Rs</w:t>
      </w:r>
      <w:proofErr w:type="spellEnd"/>
      <w:r w:rsidRPr="00161DF2">
        <w:rPr>
          <w:rFonts w:ascii="Cambria" w:hAnsi="Cambria"/>
          <w:b/>
          <w:color w:val="000000" w:themeColor="text1"/>
        </w:rPr>
        <w:t xml:space="preserve"> III</w:t>
      </w:r>
      <w:r w:rsidRPr="00161DF2">
        <w:rPr>
          <w:rFonts w:ascii="Cambria" w:hAnsi="Cambria"/>
          <w:color w:val="000000" w:themeColor="text1"/>
        </w:rPr>
        <w:t xml:space="preserve"> corespunzătoare construcțiilor care sub efectul cutremurului de proiectare pot suferi degradări structurale care nu afectează semnificativ siguranța structurală, dar la care degradările nestructurale pot fi importante</w:t>
      </w:r>
    </w:p>
    <w:p w:rsidR="00A93072" w:rsidRPr="00161DF2" w:rsidRDefault="00A93072" w:rsidP="00923246">
      <w:pPr>
        <w:pStyle w:val="Heading2"/>
        <w:numPr>
          <w:ilvl w:val="0"/>
          <w:numId w:val="2"/>
        </w:numPr>
        <w:rPr>
          <w:color w:val="000000" w:themeColor="text1"/>
          <w:sz w:val="22"/>
          <w:szCs w:val="22"/>
        </w:rPr>
      </w:pPr>
      <w:r w:rsidRPr="00161DF2">
        <w:rPr>
          <w:color w:val="000000" w:themeColor="text1"/>
          <w:sz w:val="22"/>
          <w:szCs w:val="22"/>
        </w:rPr>
        <w:t>INDICATORI:</w:t>
      </w:r>
    </w:p>
    <w:p w:rsidR="00A93072" w:rsidRPr="006D49C3" w:rsidRDefault="00A93072" w:rsidP="006D49C3">
      <w:pPr>
        <w:pStyle w:val="Heading2"/>
        <w:ind w:left="360"/>
        <w:jc w:val="both"/>
        <w:rPr>
          <w:b w:val="0"/>
          <w:bCs w:val="0"/>
          <w:color w:val="000000" w:themeColor="text1"/>
          <w:sz w:val="22"/>
          <w:szCs w:val="22"/>
        </w:rPr>
      </w:pPr>
      <w:r w:rsidRPr="00161DF2">
        <w:rPr>
          <w:b w:val="0"/>
          <w:bCs w:val="0"/>
          <w:color w:val="000000" w:themeColor="text1"/>
          <w:sz w:val="22"/>
          <w:szCs w:val="22"/>
        </w:rPr>
        <w:t>Indicatorii la nivelul obiectivului de investi</w:t>
      </w:r>
      <w:r w:rsidR="00D37E4A" w:rsidRPr="00161DF2">
        <w:rPr>
          <w:b w:val="0"/>
          <w:bCs w:val="0"/>
          <w:color w:val="000000" w:themeColor="text1"/>
          <w:sz w:val="22"/>
          <w:szCs w:val="22"/>
        </w:rPr>
        <w:t>ț</w:t>
      </w:r>
      <w:r w:rsidRPr="00161DF2">
        <w:rPr>
          <w:b w:val="0"/>
          <w:bCs w:val="0"/>
          <w:color w:val="000000" w:themeColor="text1"/>
          <w:sz w:val="22"/>
          <w:szCs w:val="22"/>
        </w:rPr>
        <w:t>i</w:t>
      </w:r>
      <w:r w:rsidR="00D37E4A" w:rsidRPr="00161DF2">
        <w:rPr>
          <w:b w:val="0"/>
          <w:bCs w:val="0"/>
          <w:color w:val="000000" w:themeColor="text1"/>
          <w:sz w:val="22"/>
          <w:szCs w:val="22"/>
        </w:rPr>
        <w:t>i</w:t>
      </w:r>
      <w:r w:rsidRPr="00161DF2">
        <w:rPr>
          <w:b w:val="0"/>
          <w:bCs w:val="0"/>
          <w:color w:val="000000" w:themeColor="text1"/>
          <w:sz w:val="22"/>
          <w:szCs w:val="22"/>
        </w:rPr>
        <w:t xml:space="preserve"> aferenți </w:t>
      </w:r>
      <w:r w:rsidR="00977A70" w:rsidRPr="00161DF2">
        <w:rPr>
          <w:b w:val="0"/>
          <w:bCs w:val="0"/>
          <w:color w:val="000000" w:themeColor="text1"/>
          <w:sz w:val="22"/>
          <w:szCs w:val="22"/>
        </w:rPr>
        <w:t>C1 - CORP SPITAL + AMBULATORIU</w:t>
      </w:r>
      <w:r w:rsidRPr="00161DF2">
        <w:rPr>
          <w:b w:val="0"/>
          <w:bCs w:val="0"/>
          <w:color w:val="000000" w:themeColor="text1"/>
          <w:sz w:val="22"/>
          <w:szCs w:val="22"/>
        </w:rPr>
        <w:t>, sunt prezentați mai jos:</w:t>
      </w:r>
    </w:p>
    <w:tbl>
      <w:tblPr>
        <w:tblW w:w="4925"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05"/>
        <w:gridCol w:w="1882"/>
        <w:gridCol w:w="2437"/>
      </w:tblGrid>
      <w:tr w:rsidR="00A93072" w:rsidRPr="00161DF2" w:rsidTr="00720800">
        <w:trPr>
          <w:trHeight w:val="478"/>
          <w:jc w:val="center"/>
        </w:trPr>
        <w:tc>
          <w:tcPr>
            <w:tcW w:w="275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rsidR="00A93072" w:rsidRPr="00161DF2" w:rsidRDefault="00A93072" w:rsidP="006D49C3">
            <w:pPr>
              <w:spacing w:before="40" w:after="40" w:line="240" w:lineRule="auto"/>
              <w:ind w:right="28"/>
              <w:rPr>
                <w:rFonts w:ascii="Cambria" w:hAnsi="Cambria"/>
                <w:b/>
                <w:bCs/>
                <w:color w:val="000000" w:themeColor="text1"/>
                <w:lang w:eastAsia="ro-RO"/>
              </w:rPr>
            </w:pPr>
            <w:r w:rsidRPr="00161DF2">
              <w:rPr>
                <w:rFonts w:ascii="Cambria" w:hAnsi="Cambria"/>
                <w:b/>
                <w:bCs/>
                <w:color w:val="000000" w:themeColor="text1"/>
                <w:lang w:eastAsia="ro-RO"/>
              </w:rPr>
              <w:t xml:space="preserve">Indicatori de eficiență energetică </w:t>
            </w:r>
          </w:p>
        </w:tc>
        <w:tc>
          <w:tcPr>
            <w:tcW w:w="978"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A93072" w:rsidRPr="00161DF2" w:rsidRDefault="00A93072" w:rsidP="006D49C3">
            <w:pPr>
              <w:spacing w:before="40" w:after="40" w:line="240" w:lineRule="auto"/>
              <w:jc w:val="center"/>
              <w:rPr>
                <w:rFonts w:ascii="Cambria" w:hAnsi="Cambria"/>
                <w:b/>
                <w:bCs/>
                <w:color w:val="000000" w:themeColor="text1"/>
                <w:lang w:eastAsia="ro-RO"/>
              </w:rPr>
            </w:pPr>
            <w:r w:rsidRPr="00161DF2">
              <w:rPr>
                <w:rFonts w:ascii="Cambria" w:hAnsi="Cambria"/>
                <w:b/>
                <w:bCs/>
                <w:color w:val="000000" w:themeColor="text1"/>
                <w:lang w:eastAsia="ro-RO"/>
              </w:rPr>
              <w:t>Valoare la  începutul implementării proiectului</w:t>
            </w:r>
          </w:p>
        </w:tc>
        <w:tc>
          <w:tcPr>
            <w:tcW w:w="1266" w:type="pct"/>
            <w:tcBorders>
              <w:top w:val="single" w:sz="4" w:space="0" w:color="auto"/>
              <w:left w:val="single" w:sz="4" w:space="0" w:color="auto"/>
              <w:bottom w:val="single" w:sz="4" w:space="0" w:color="auto"/>
              <w:right w:val="single" w:sz="4" w:space="0" w:color="000000"/>
            </w:tcBorders>
            <w:shd w:val="clear" w:color="auto" w:fill="D5DCE4"/>
            <w:vAlign w:val="center"/>
            <w:hideMark/>
          </w:tcPr>
          <w:p w:rsidR="00A93072" w:rsidRPr="00161DF2" w:rsidRDefault="00A93072" w:rsidP="006D49C3">
            <w:pPr>
              <w:spacing w:before="40" w:after="40" w:line="240" w:lineRule="auto"/>
              <w:jc w:val="center"/>
              <w:rPr>
                <w:rFonts w:ascii="Cambria" w:hAnsi="Cambria"/>
                <w:b/>
                <w:bCs/>
                <w:color w:val="000000" w:themeColor="text1"/>
                <w:lang w:eastAsia="ro-RO"/>
              </w:rPr>
            </w:pPr>
            <w:r w:rsidRPr="00161DF2">
              <w:rPr>
                <w:rFonts w:ascii="Cambria" w:hAnsi="Cambria"/>
                <w:b/>
                <w:bCs/>
                <w:color w:val="000000" w:themeColor="text1"/>
                <w:lang w:eastAsia="ro-RO"/>
              </w:rPr>
              <w:t xml:space="preserve">Valoare la  finalul implementării proiectului </w:t>
            </w:r>
          </w:p>
        </w:tc>
      </w:tr>
      <w:tr w:rsidR="007032C2" w:rsidRPr="00161DF2" w:rsidTr="007633D0">
        <w:trPr>
          <w:trHeight w:val="478"/>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32C2" w:rsidRPr="00161DF2" w:rsidRDefault="007032C2" w:rsidP="007032C2">
            <w:pPr>
              <w:spacing w:before="40" w:after="40" w:line="240" w:lineRule="auto"/>
              <w:rPr>
                <w:rFonts w:ascii="Cambria" w:hAnsi="Cambria"/>
                <w:color w:val="000000" w:themeColor="text1"/>
              </w:rPr>
            </w:pPr>
            <w:r w:rsidRPr="00161DF2">
              <w:rPr>
                <w:rFonts w:ascii="Cambria" w:hAnsi="Cambria"/>
                <w:color w:val="000000" w:themeColor="text1"/>
              </w:rPr>
              <w:t>Consumul anual specific de energie finală pentru încălzire (kWh/m2 an)</w:t>
            </w:r>
          </w:p>
        </w:tc>
        <w:tc>
          <w:tcPr>
            <w:tcW w:w="9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032C2" w:rsidRPr="007032C2" w:rsidRDefault="007032C2" w:rsidP="007032C2">
            <w:pPr>
              <w:spacing w:after="0" w:line="240" w:lineRule="auto"/>
              <w:jc w:val="right"/>
              <w:rPr>
                <w:rFonts w:ascii="Cambria" w:hAnsi="Cambria" w:cs="Arial"/>
                <w:lang w:bidi="ar-SA"/>
              </w:rPr>
            </w:pPr>
            <w:r>
              <w:rPr>
                <w:rFonts w:ascii="Cambria" w:hAnsi="Cambria" w:cs="Arial"/>
              </w:rPr>
              <w:t>156,</w:t>
            </w:r>
            <w:r w:rsidRPr="007032C2">
              <w:rPr>
                <w:rFonts w:ascii="Cambria" w:hAnsi="Cambria" w:cs="Arial"/>
              </w:rPr>
              <w:t>00</w:t>
            </w:r>
          </w:p>
        </w:tc>
        <w:tc>
          <w:tcPr>
            <w:tcW w:w="1266" w:type="pct"/>
            <w:tcBorders>
              <w:top w:val="single" w:sz="4" w:space="0" w:color="auto"/>
              <w:left w:val="nil"/>
              <w:bottom w:val="single" w:sz="4" w:space="0" w:color="auto"/>
              <w:right w:val="single" w:sz="4" w:space="0" w:color="auto"/>
            </w:tcBorders>
            <w:shd w:val="clear" w:color="auto" w:fill="auto"/>
            <w:vAlign w:val="bottom"/>
            <w:hideMark/>
          </w:tcPr>
          <w:p w:rsidR="007032C2" w:rsidRPr="007032C2" w:rsidRDefault="007032C2" w:rsidP="007032C2">
            <w:pPr>
              <w:spacing w:after="0" w:line="240" w:lineRule="auto"/>
              <w:jc w:val="right"/>
              <w:rPr>
                <w:rFonts w:ascii="Cambria" w:hAnsi="Cambria" w:cs="Arial"/>
              </w:rPr>
            </w:pPr>
            <w:r>
              <w:rPr>
                <w:rFonts w:ascii="Cambria" w:hAnsi="Cambria" w:cs="Arial"/>
              </w:rPr>
              <w:t>76,</w:t>
            </w:r>
            <w:r w:rsidRPr="007032C2">
              <w:rPr>
                <w:rFonts w:ascii="Cambria" w:hAnsi="Cambria" w:cs="Arial"/>
              </w:rPr>
              <w:t>15</w:t>
            </w:r>
          </w:p>
        </w:tc>
      </w:tr>
      <w:tr w:rsidR="007032C2" w:rsidRPr="00161DF2" w:rsidTr="007633D0">
        <w:trPr>
          <w:trHeight w:val="160"/>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32C2" w:rsidRPr="00161DF2" w:rsidRDefault="007032C2" w:rsidP="007032C2">
            <w:pPr>
              <w:spacing w:before="40" w:after="40" w:line="240" w:lineRule="auto"/>
              <w:rPr>
                <w:rFonts w:ascii="Cambria" w:hAnsi="Cambria"/>
                <w:color w:val="000000" w:themeColor="text1"/>
              </w:rPr>
            </w:pPr>
            <w:r w:rsidRPr="00161DF2">
              <w:rPr>
                <w:rFonts w:ascii="Cambria" w:hAnsi="Cambria"/>
                <w:color w:val="000000" w:themeColor="text1"/>
              </w:rPr>
              <w:t>Consumul de energie primară  totală (kWh/m2 an)</w:t>
            </w:r>
          </w:p>
        </w:tc>
        <w:tc>
          <w:tcPr>
            <w:tcW w:w="978" w:type="pct"/>
            <w:tcBorders>
              <w:top w:val="nil"/>
              <w:left w:val="single" w:sz="4" w:space="0" w:color="auto"/>
              <w:bottom w:val="single" w:sz="4" w:space="0" w:color="auto"/>
              <w:right w:val="single" w:sz="4" w:space="0" w:color="auto"/>
            </w:tcBorders>
            <w:shd w:val="clear" w:color="auto" w:fill="auto"/>
            <w:vAlign w:val="bottom"/>
            <w:hideMark/>
          </w:tcPr>
          <w:p w:rsidR="007032C2" w:rsidRPr="007032C2" w:rsidRDefault="007032C2" w:rsidP="007032C2">
            <w:pPr>
              <w:spacing w:after="0" w:line="240" w:lineRule="auto"/>
              <w:jc w:val="right"/>
              <w:rPr>
                <w:rFonts w:ascii="Cambria" w:hAnsi="Cambria" w:cs="Arial"/>
              </w:rPr>
            </w:pPr>
            <w:r>
              <w:rPr>
                <w:rFonts w:ascii="Cambria" w:hAnsi="Cambria" w:cs="Arial"/>
              </w:rPr>
              <w:t>353,</w:t>
            </w:r>
            <w:r w:rsidRPr="007032C2">
              <w:rPr>
                <w:rFonts w:ascii="Cambria" w:hAnsi="Cambria" w:cs="Arial"/>
              </w:rPr>
              <w:t>42</w:t>
            </w:r>
          </w:p>
        </w:tc>
        <w:tc>
          <w:tcPr>
            <w:tcW w:w="1266" w:type="pct"/>
            <w:tcBorders>
              <w:top w:val="nil"/>
              <w:left w:val="nil"/>
              <w:bottom w:val="single" w:sz="4" w:space="0" w:color="auto"/>
              <w:right w:val="single" w:sz="4" w:space="0" w:color="auto"/>
            </w:tcBorders>
            <w:shd w:val="clear" w:color="auto" w:fill="auto"/>
            <w:vAlign w:val="bottom"/>
            <w:hideMark/>
          </w:tcPr>
          <w:p w:rsidR="007032C2" w:rsidRPr="007032C2" w:rsidRDefault="007032C2" w:rsidP="007032C2">
            <w:pPr>
              <w:spacing w:after="0" w:line="240" w:lineRule="auto"/>
              <w:jc w:val="right"/>
              <w:rPr>
                <w:rFonts w:ascii="Cambria" w:hAnsi="Cambria" w:cs="Arial"/>
              </w:rPr>
            </w:pPr>
            <w:r>
              <w:rPr>
                <w:rFonts w:ascii="Cambria" w:hAnsi="Cambria" w:cs="Arial"/>
              </w:rPr>
              <w:t>199,</w:t>
            </w:r>
            <w:r w:rsidRPr="007032C2">
              <w:rPr>
                <w:rFonts w:ascii="Cambria" w:hAnsi="Cambria" w:cs="Arial"/>
              </w:rPr>
              <w:t>49</w:t>
            </w:r>
          </w:p>
        </w:tc>
      </w:tr>
      <w:tr w:rsidR="007032C2" w:rsidRPr="00161DF2" w:rsidTr="007633D0">
        <w:trPr>
          <w:trHeight w:val="550"/>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bottom"/>
          </w:tcPr>
          <w:p w:rsidR="007032C2" w:rsidRPr="00161DF2" w:rsidRDefault="007032C2" w:rsidP="007032C2">
            <w:pPr>
              <w:spacing w:before="40" w:after="40" w:line="240" w:lineRule="auto"/>
              <w:rPr>
                <w:rFonts w:ascii="Cambria" w:hAnsi="Cambria"/>
                <w:color w:val="000000" w:themeColor="text1"/>
              </w:rPr>
            </w:pPr>
            <w:r w:rsidRPr="00161DF2">
              <w:rPr>
                <w:rFonts w:ascii="Cambria" w:hAnsi="Cambria"/>
                <w:color w:val="000000" w:themeColor="text1"/>
              </w:rPr>
              <w:t>Consumul de energie primară  totală  utilizând surse convenționale (kWh/m2 an)</w:t>
            </w:r>
          </w:p>
        </w:tc>
        <w:tc>
          <w:tcPr>
            <w:tcW w:w="978" w:type="pct"/>
            <w:tcBorders>
              <w:top w:val="nil"/>
              <w:left w:val="single" w:sz="4" w:space="0" w:color="auto"/>
              <w:bottom w:val="single" w:sz="4" w:space="0" w:color="auto"/>
              <w:right w:val="single" w:sz="4" w:space="0" w:color="auto"/>
            </w:tcBorders>
            <w:shd w:val="clear" w:color="auto" w:fill="auto"/>
            <w:vAlign w:val="bottom"/>
          </w:tcPr>
          <w:p w:rsidR="007032C2" w:rsidRPr="007032C2" w:rsidRDefault="007032C2" w:rsidP="007032C2">
            <w:pPr>
              <w:spacing w:after="0" w:line="240" w:lineRule="auto"/>
              <w:jc w:val="right"/>
              <w:rPr>
                <w:rFonts w:ascii="Cambria" w:hAnsi="Cambria" w:cs="Arial"/>
              </w:rPr>
            </w:pPr>
            <w:r>
              <w:rPr>
                <w:rFonts w:ascii="Cambria" w:hAnsi="Cambria" w:cs="Arial"/>
              </w:rPr>
              <w:t>353,</w:t>
            </w:r>
            <w:r w:rsidRPr="007032C2">
              <w:rPr>
                <w:rFonts w:ascii="Cambria" w:hAnsi="Cambria" w:cs="Arial"/>
              </w:rPr>
              <w:t>42</w:t>
            </w:r>
          </w:p>
        </w:tc>
        <w:tc>
          <w:tcPr>
            <w:tcW w:w="1266" w:type="pct"/>
            <w:tcBorders>
              <w:top w:val="nil"/>
              <w:left w:val="nil"/>
              <w:bottom w:val="single" w:sz="4" w:space="0" w:color="auto"/>
              <w:right w:val="single" w:sz="4" w:space="0" w:color="auto"/>
            </w:tcBorders>
            <w:shd w:val="clear" w:color="auto" w:fill="auto"/>
            <w:vAlign w:val="bottom"/>
          </w:tcPr>
          <w:p w:rsidR="007032C2" w:rsidRPr="007032C2" w:rsidRDefault="007032C2" w:rsidP="007032C2">
            <w:pPr>
              <w:spacing w:after="0" w:line="240" w:lineRule="auto"/>
              <w:jc w:val="right"/>
              <w:rPr>
                <w:rFonts w:ascii="Cambria" w:hAnsi="Cambria" w:cs="Arial"/>
              </w:rPr>
            </w:pPr>
            <w:r>
              <w:rPr>
                <w:rFonts w:ascii="Cambria" w:hAnsi="Cambria" w:cs="Arial"/>
              </w:rPr>
              <w:t>317,</w:t>
            </w:r>
            <w:r w:rsidRPr="007032C2">
              <w:rPr>
                <w:rFonts w:ascii="Cambria" w:hAnsi="Cambria" w:cs="Arial"/>
              </w:rPr>
              <w:t>59</w:t>
            </w:r>
          </w:p>
        </w:tc>
      </w:tr>
      <w:tr w:rsidR="007032C2" w:rsidRPr="00161DF2" w:rsidTr="007633D0">
        <w:trPr>
          <w:trHeight w:val="736"/>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32C2" w:rsidRPr="00161DF2" w:rsidRDefault="007032C2" w:rsidP="007032C2">
            <w:pPr>
              <w:spacing w:before="40" w:after="40" w:line="240" w:lineRule="auto"/>
              <w:rPr>
                <w:rFonts w:ascii="Cambria" w:hAnsi="Cambria"/>
                <w:color w:val="000000" w:themeColor="text1"/>
              </w:rPr>
            </w:pPr>
            <w:r w:rsidRPr="00161DF2">
              <w:rPr>
                <w:rFonts w:ascii="Cambria" w:hAnsi="Cambria"/>
                <w:color w:val="000000" w:themeColor="text1"/>
              </w:rPr>
              <w:t>Consumul de energie primară totală utilizând surse regenerabile (kWh/m2 an)</w:t>
            </w:r>
          </w:p>
        </w:tc>
        <w:tc>
          <w:tcPr>
            <w:tcW w:w="978" w:type="pct"/>
            <w:tcBorders>
              <w:top w:val="nil"/>
              <w:left w:val="single" w:sz="4" w:space="0" w:color="auto"/>
              <w:bottom w:val="single" w:sz="4" w:space="0" w:color="auto"/>
              <w:right w:val="single" w:sz="4" w:space="0" w:color="auto"/>
            </w:tcBorders>
            <w:shd w:val="clear" w:color="auto" w:fill="auto"/>
            <w:vAlign w:val="bottom"/>
            <w:hideMark/>
          </w:tcPr>
          <w:p w:rsidR="007032C2" w:rsidRPr="007032C2" w:rsidRDefault="007032C2" w:rsidP="007032C2">
            <w:pPr>
              <w:spacing w:after="0" w:line="240" w:lineRule="auto"/>
              <w:jc w:val="right"/>
              <w:rPr>
                <w:rFonts w:ascii="Cambria" w:hAnsi="Cambria" w:cs="Arial"/>
              </w:rPr>
            </w:pPr>
            <w:r>
              <w:rPr>
                <w:rFonts w:ascii="Cambria" w:hAnsi="Cambria" w:cs="Arial"/>
              </w:rPr>
              <w:t>0,</w:t>
            </w:r>
            <w:r w:rsidRPr="007032C2">
              <w:rPr>
                <w:rFonts w:ascii="Cambria" w:hAnsi="Cambria" w:cs="Arial"/>
              </w:rPr>
              <w:t>00</w:t>
            </w:r>
          </w:p>
        </w:tc>
        <w:tc>
          <w:tcPr>
            <w:tcW w:w="1266" w:type="pct"/>
            <w:tcBorders>
              <w:top w:val="nil"/>
              <w:left w:val="nil"/>
              <w:bottom w:val="single" w:sz="4" w:space="0" w:color="auto"/>
              <w:right w:val="single" w:sz="4" w:space="0" w:color="auto"/>
            </w:tcBorders>
            <w:shd w:val="clear" w:color="auto" w:fill="auto"/>
            <w:vAlign w:val="bottom"/>
            <w:hideMark/>
          </w:tcPr>
          <w:p w:rsidR="007032C2" w:rsidRPr="007032C2" w:rsidRDefault="007032C2" w:rsidP="007032C2">
            <w:pPr>
              <w:spacing w:after="0" w:line="240" w:lineRule="auto"/>
              <w:jc w:val="right"/>
              <w:rPr>
                <w:rFonts w:ascii="Cambria" w:hAnsi="Cambria" w:cs="Arial"/>
              </w:rPr>
            </w:pPr>
            <w:r>
              <w:rPr>
                <w:rFonts w:ascii="Cambria" w:hAnsi="Cambria" w:cs="Arial"/>
              </w:rPr>
              <w:t>118,</w:t>
            </w:r>
            <w:r w:rsidRPr="007032C2">
              <w:rPr>
                <w:rFonts w:ascii="Cambria" w:hAnsi="Cambria" w:cs="Arial"/>
              </w:rPr>
              <w:t>10</w:t>
            </w:r>
          </w:p>
        </w:tc>
      </w:tr>
      <w:tr w:rsidR="007032C2" w:rsidRPr="00161DF2" w:rsidTr="007633D0">
        <w:trPr>
          <w:trHeight w:val="306"/>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32C2" w:rsidRPr="00161DF2" w:rsidRDefault="007032C2" w:rsidP="007032C2">
            <w:pPr>
              <w:spacing w:before="40" w:after="40" w:line="240" w:lineRule="auto"/>
              <w:rPr>
                <w:rFonts w:ascii="Cambria" w:hAnsi="Cambria"/>
                <w:color w:val="000000" w:themeColor="text1"/>
              </w:rPr>
            </w:pPr>
            <w:r w:rsidRPr="00161DF2">
              <w:rPr>
                <w:rFonts w:ascii="Cambria" w:hAnsi="Cambria"/>
                <w:color w:val="000000" w:themeColor="text1"/>
              </w:rPr>
              <w:t>Nivel anual estimat al gazelor cu efect de seră (echivalent kgCO2/m2 an)</w:t>
            </w:r>
          </w:p>
        </w:tc>
        <w:tc>
          <w:tcPr>
            <w:tcW w:w="978" w:type="pct"/>
            <w:tcBorders>
              <w:top w:val="nil"/>
              <w:left w:val="single" w:sz="4" w:space="0" w:color="auto"/>
              <w:bottom w:val="single" w:sz="4" w:space="0" w:color="auto"/>
              <w:right w:val="single" w:sz="4" w:space="0" w:color="auto"/>
            </w:tcBorders>
            <w:shd w:val="clear" w:color="auto" w:fill="auto"/>
            <w:vAlign w:val="bottom"/>
            <w:hideMark/>
          </w:tcPr>
          <w:p w:rsidR="007032C2" w:rsidRPr="007032C2" w:rsidRDefault="007032C2" w:rsidP="007032C2">
            <w:pPr>
              <w:spacing w:after="0" w:line="240" w:lineRule="auto"/>
              <w:jc w:val="right"/>
              <w:rPr>
                <w:rFonts w:ascii="Cambria" w:hAnsi="Cambria" w:cs="Arial"/>
              </w:rPr>
            </w:pPr>
            <w:r>
              <w:rPr>
                <w:rFonts w:ascii="Cambria" w:hAnsi="Cambria" w:cs="Arial"/>
              </w:rPr>
              <w:t>66,</w:t>
            </w:r>
            <w:r w:rsidRPr="007032C2">
              <w:rPr>
                <w:rFonts w:ascii="Cambria" w:hAnsi="Cambria" w:cs="Arial"/>
              </w:rPr>
              <w:t>89</w:t>
            </w:r>
          </w:p>
        </w:tc>
        <w:tc>
          <w:tcPr>
            <w:tcW w:w="1266" w:type="pct"/>
            <w:tcBorders>
              <w:top w:val="nil"/>
              <w:left w:val="nil"/>
              <w:bottom w:val="single" w:sz="4" w:space="0" w:color="auto"/>
              <w:right w:val="single" w:sz="4" w:space="0" w:color="auto"/>
            </w:tcBorders>
            <w:shd w:val="clear" w:color="auto" w:fill="auto"/>
            <w:vAlign w:val="bottom"/>
            <w:hideMark/>
          </w:tcPr>
          <w:p w:rsidR="007032C2" w:rsidRPr="007032C2" w:rsidRDefault="007032C2" w:rsidP="007032C2">
            <w:pPr>
              <w:spacing w:after="0" w:line="240" w:lineRule="auto"/>
              <w:jc w:val="right"/>
              <w:rPr>
                <w:rFonts w:ascii="Cambria" w:hAnsi="Cambria" w:cs="Arial"/>
              </w:rPr>
            </w:pPr>
            <w:r>
              <w:rPr>
                <w:rFonts w:ascii="Cambria" w:hAnsi="Cambria" w:cs="Arial"/>
              </w:rPr>
              <w:t>30,</w:t>
            </w:r>
            <w:r w:rsidRPr="007032C2">
              <w:rPr>
                <w:rFonts w:ascii="Cambria" w:hAnsi="Cambria" w:cs="Arial"/>
              </w:rPr>
              <w:t>41</w:t>
            </w:r>
          </w:p>
        </w:tc>
      </w:tr>
      <w:tr w:rsidR="00720800" w:rsidRPr="00161DF2" w:rsidTr="00161DF2">
        <w:trPr>
          <w:trHeight w:val="367"/>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0800" w:rsidRPr="00161DF2" w:rsidRDefault="00720800" w:rsidP="006D49C3">
            <w:pPr>
              <w:spacing w:before="40" w:after="40" w:line="240" w:lineRule="auto"/>
              <w:rPr>
                <w:rFonts w:ascii="Cambria" w:hAnsi="Cambria"/>
                <w:color w:val="000000" w:themeColor="text1"/>
              </w:rPr>
            </w:pPr>
            <w:r w:rsidRPr="00161DF2">
              <w:rPr>
                <w:rFonts w:ascii="Cambria" w:hAnsi="Cambria"/>
                <w:color w:val="000000" w:themeColor="text1"/>
              </w:rPr>
              <w:t xml:space="preserve">Aria </w:t>
            </w:r>
            <w:r w:rsidR="00FE40FC" w:rsidRPr="00161DF2">
              <w:rPr>
                <w:rFonts w:ascii="Cambria" w:hAnsi="Cambria"/>
                <w:color w:val="000000" w:themeColor="text1"/>
              </w:rPr>
              <w:t>desfășurată</w:t>
            </w:r>
            <w:r w:rsidRPr="00161DF2">
              <w:rPr>
                <w:rFonts w:ascii="Cambria" w:hAnsi="Cambria"/>
                <w:color w:val="000000" w:themeColor="text1"/>
              </w:rPr>
              <w:t xml:space="preserve"> de </w:t>
            </w:r>
            <w:r w:rsidR="00FE40FC" w:rsidRPr="00161DF2">
              <w:rPr>
                <w:rFonts w:ascii="Cambria" w:hAnsi="Cambria"/>
                <w:color w:val="000000" w:themeColor="text1"/>
              </w:rPr>
              <w:t>clădire</w:t>
            </w:r>
            <w:r w:rsidRPr="00161DF2">
              <w:rPr>
                <w:rFonts w:ascii="Cambria" w:hAnsi="Cambria"/>
                <w:color w:val="000000" w:themeColor="text1"/>
              </w:rPr>
              <w:t xml:space="preserve"> renovata energetic (m2 )</w:t>
            </w:r>
          </w:p>
        </w:tc>
        <w:tc>
          <w:tcPr>
            <w:tcW w:w="978" w:type="pct"/>
            <w:tcBorders>
              <w:top w:val="nil"/>
              <w:left w:val="nil"/>
              <w:bottom w:val="single" w:sz="4" w:space="0" w:color="auto"/>
              <w:right w:val="single" w:sz="4" w:space="0" w:color="auto"/>
            </w:tcBorders>
            <w:shd w:val="clear" w:color="auto" w:fill="auto"/>
            <w:vAlign w:val="center"/>
            <w:hideMark/>
          </w:tcPr>
          <w:p w:rsidR="00720800" w:rsidRPr="00161DF2" w:rsidRDefault="00161DF2" w:rsidP="006D49C3">
            <w:pPr>
              <w:spacing w:before="40" w:after="40" w:line="240" w:lineRule="auto"/>
              <w:jc w:val="right"/>
              <w:rPr>
                <w:rFonts w:ascii="Cambria" w:hAnsi="Cambria"/>
                <w:color w:val="000000" w:themeColor="text1"/>
              </w:rPr>
            </w:pPr>
            <w:r>
              <w:rPr>
                <w:rFonts w:ascii="Cambria" w:hAnsi="Cambria"/>
                <w:color w:val="000000" w:themeColor="text1"/>
              </w:rPr>
              <w:t>19.886,</w:t>
            </w:r>
            <w:r w:rsidR="00240F43">
              <w:rPr>
                <w:rFonts w:ascii="Cambria" w:hAnsi="Cambria"/>
                <w:color w:val="000000" w:themeColor="text1"/>
              </w:rPr>
              <w:t>95</w:t>
            </w:r>
          </w:p>
        </w:tc>
        <w:tc>
          <w:tcPr>
            <w:tcW w:w="1266" w:type="pct"/>
            <w:tcBorders>
              <w:top w:val="nil"/>
              <w:left w:val="nil"/>
              <w:bottom w:val="single" w:sz="4" w:space="0" w:color="auto"/>
              <w:right w:val="single" w:sz="4" w:space="0" w:color="auto"/>
            </w:tcBorders>
            <w:shd w:val="clear" w:color="auto" w:fill="auto"/>
            <w:vAlign w:val="center"/>
            <w:hideMark/>
          </w:tcPr>
          <w:p w:rsidR="00720800" w:rsidRPr="00161DF2" w:rsidRDefault="00161DF2" w:rsidP="00240F43">
            <w:pPr>
              <w:spacing w:before="40" w:after="40" w:line="240" w:lineRule="auto"/>
              <w:jc w:val="right"/>
              <w:rPr>
                <w:rFonts w:ascii="Cambria" w:hAnsi="Cambria"/>
                <w:color w:val="000000" w:themeColor="text1"/>
              </w:rPr>
            </w:pPr>
            <w:r>
              <w:rPr>
                <w:rFonts w:ascii="Cambria" w:hAnsi="Cambria"/>
                <w:color w:val="000000" w:themeColor="text1"/>
              </w:rPr>
              <w:t>19.886,</w:t>
            </w:r>
            <w:r w:rsidR="00240F43">
              <w:rPr>
                <w:rFonts w:ascii="Cambria" w:hAnsi="Cambria"/>
                <w:color w:val="000000" w:themeColor="text1"/>
              </w:rPr>
              <w:t>95</w:t>
            </w:r>
          </w:p>
        </w:tc>
      </w:tr>
    </w:tbl>
    <w:p w:rsidR="00720800" w:rsidRDefault="00720800">
      <w:pPr>
        <w:rPr>
          <w:sz w:val="6"/>
          <w:szCs w:val="6"/>
        </w:rPr>
      </w:pPr>
    </w:p>
    <w:p w:rsidR="00672124" w:rsidRPr="00E60F05" w:rsidRDefault="00672124">
      <w:pPr>
        <w:rPr>
          <w:sz w:val="6"/>
          <w:szCs w:val="6"/>
        </w:rPr>
      </w:pPr>
    </w:p>
    <w:tbl>
      <w:tblPr>
        <w:tblW w:w="495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851"/>
        <w:gridCol w:w="1891"/>
        <w:gridCol w:w="1945"/>
      </w:tblGrid>
      <w:tr w:rsidR="00720800" w:rsidRPr="00161DF2" w:rsidTr="004D597A">
        <w:trPr>
          <w:trHeight w:val="481"/>
          <w:jc w:val="center"/>
        </w:trPr>
        <w:tc>
          <w:tcPr>
            <w:tcW w:w="3020"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rsidR="00720800" w:rsidRPr="00161DF2" w:rsidRDefault="00720800" w:rsidP="006D49C3">
            <w:pPr>
              <w:spacing w:before="40" w:after="40" w:line="240" w:lineRule="auto"/>
              <w:ind w:right="28"/>
              <w:rPr>
                <w:rFonts w:ascii="Cambria" w:hAnsi="Cambria"/>
                <w:b/>
                <w:bCs/>
                <w:color w:val="000000" w:themeColor="text1"/>
                <w:lang w:eastAsia="ro-RO"/>
              </w:rPr>
            </w:pPr>
            <w:r w:rsidRPr="00161DF2">
              <w:rPr>
                <w:rFonts w:ascii="Cambria" w:hAnsi="Cambria"/>
                <w:b/>
                <w:bCs/>
                <w:color w:val="000000" w:themeColor="text1"/>
                <w:lang w:eastAsia="ro-RO"/>
              </w:rPr>
              <w:t>Rezultate</w:t>
            </w:r>
          </w:p>
        </w:tc>
        <w:tc>
          <w:tcPr>
            <w:tcW w:w="976" w:type="pct"/>
            <w:tcBorders>
              <w:top w:val="single" w:sz="4" w:space="0" w:color="auto"/>
              <w:left w:val="single" w:sz="4" w:space="0" w:color="auto"/>
              <w:bottom w:val="single" w:sz="4" w:space="0" w:color="auto"/>
              <w:right w:val="single" w:sz="4" w:space="0" w:color="auto"/>
            </w:tcBorders>
            <w:shd w:val="clear" w:color="auto" w:fill="D5DCE4"/>
          </w:tcPr>
          <w:p w:rsidR="00720800" w:rsidRPr="00161DF2" w:rsidRDefault="00720800" w:rsidP="006D49C3">
            <w:pPr>
              <w:spacing w:before="40" w:after="40" w:line="240" w:lineRule="auto"/>
              <w:jc w:val="center"/>
              <w:rPr>
                <w:rFonts w:ascii="Cambria" w:hAnsi="Cambria"/>
                <w:b/>
                <w:bCs/>
                <w:color w:val="000000" w:themeColor="text1"/>
                <w:lang w:eastAsia="ro-RO"/>
              </w:rPr>
            </w:pPr>
            <w:r w:rsidRPr="00161DF2">
              <w:rPr>
                <w:rFonts w:ascii="Cambria" w:hAnsi="Cambria"/>
                <w:b/>
                <w:bCs/>
                <w:color w:val="000000" w:themeColor="text1"/>
                <w:lang w:eastAsia="ro-RO"/>
              </w:rPr>
              <w:t>Valoare indicator</w:t>
            </w:r>
          </w:p>
        </w:tc>
        <w:tc>
          <w:tcPr>
            <w:tcW w:w="1005"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720800" w:rsidRPr="00161DF2" w:rsidRDefault="00720800" w:rsidP="006D49C3">
            <w:pPr>
              <w:spacing w:before="40" w:after="40" w:line="240" w:lineRule="auto"/>
              <w:jc w:val="center"/>
              <w:rPr>
                <w:rFonts w:ascii="Cambria" w:hAnsi="Cambria"/>
                <w:b/>
                <w:bCs/>
                <w:color w:val="000000" w:themeColor="text1"/>
                <w:lang w:eastAsia="ro-RO"/>
              </w:rPr>
            </w:pPr>
            <w:r w:rsidRPr="00161DF2">
              <w:rPr>
                <w:rFonts w:ascii="Cambria" w:hAnsi="Cambria"/>
                <w:b/>
                <w:bCs/>
                <w:color w:val="000000" w:themeColor="text1"/>
                <w:lang w:eastAsia="ro-RO"/>
              </w:rPr>
              <w:t>Procent %</w:t>
            </w:r>
          </w:p>
        </w:tc>
      </w:tr>
      <w:tr w:rsidR="00720800" w:rsidRPr="00161DF2" w:rsidTr="004D597A">
        <w:trPr>
          <w:trHeight w:val="394"/>
          <w:jc w:val="center"/>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800" w:rsidRPr="00161DF2" w:rsidRDefault="00720800" w:rsidP="006D49C3">
            <w:pPr>
              <w:spacing w:before="40" w:after="40" w:line="240" w:lineRule="auto"/>
              <w:rPr>
                <w:rFonts w:ascii="Cambria" w:hAnsi="Cambria"/>
                <w:color w:val="000000" w:themeColor="text1"/>
              </w:rPr>
            </w:pPr>
            <w:r w:rsidRPr="00161DF2">
              <w:rPr>
                <w:rFonts w:ascii="Cambria" w:hAnsi="Cambria"/>
                <w:color w:val="000000" w:themeColor="text1"/>
              </w:rPr>
              <w:t>Reducerea consumul anual specific de energie finală pentru încălzire (kWh/m2 an)</w:t>
            </w:r>
          </w:p>
        </w:tc>
        <w:tc>
          <w:tcPr>
            <w:tcW w:w="976" w:type="pct"/>
            <w:tcBorders>
              <w:top w:val="nil"/>
              <w:left w:val="nil"/>
              <w:bottom w:val="single" w:sz="8" w:space="0" w:color="auto"/>
              <w:right w:val="single" w:sz="8" w:space="0" w:color="auto"/>
            </w:tcBorders>
            <w:shd w:val="clear" w:color="auto" w:fill="auto"/>
            <w:vAlign w:val="center"/>
          </w:tcPr>
          <w:p w:rsidR="00720800" w:rsidRPr="00161DF2" w:rsidRDefault="00161DF2" w:rsidP="007032C2">
            <w:pPr>
              <w:spacing w:before="40" w:after="40" w:line="240" w:lineRule="auto"/>
              <w:jc w:val="right"/>
              <w:rPr>
                <w:rFonts w:ascii="Cambria" w:hAnsi="Cambria"/>
                <w:color w:val="000000" w:themeColor="text1"/>
              </w:rPr>
            </w:pPr>
            <w:r>
              <w:rPr>
                <w:rFonts w:ascii="Cambria" w:hAnsi="Cambria"/>
                <w:color w:val="000000" w:themeColor="text1"/>
              </w:rPr>
              <w:t>79,</w:t>
            </w:r>
            <w:r w:rsidR="007032C2">
              <w:rPr>
                <w:rFonts w:ascii="Cambria" w:hAnsi="Cambria"/>
                <w:color w:val="000000" w:themeColor="text1"/>
              </w:rPr>
              <w:t>85</w:t>
            </w:r>
          </w:p>
        </w:tc>
        <w:tc>
          <w:tcPr>
            <w:tcW w:w="1005" w:type="pct"/>
            <w:tcBorders>
              <w:top w:val="nil"/>
              <w:left w:val="nil"/>
              <w:bottom w:val="single" w:sz="8" w:space="0" w:color="auto"/>
              <w:right w:val="single" w:sz="8" w:space="0" w:color="000000"/>
            </w:tcBorders>
            <w:shd w:val="clear" w:color="auto" w:fill="auto"/>
            <w:vAlign w:val="center"/>
            <w:hideMark/>
          </w:tcPr>
          <w:p w:rsidR="00720800" w:rsidRPr="00161DF2" w:rsidRDefault="00161DF2" w:rsidP="006D49C3">
            <w:pPr>
              <w:spacing w:before="40" w:after="40" w:line="240" w:lineRule="auto"/>
              <w:jc w:val="right"/>
              <w:rPr>
                <w:rFonts w:ascii="Cambria" w:hAnsi="Cambria"/>
                <w:color w:val="000000" w:themeColor="text1"/>
              </w:rPr>
            </w:pPr>
            <w:r>
              <w:rPr>
                <w:rFonts w:ascii="Cambria" w:hAnsi="Cambria"/>
                <w:color w:val="000000" w:themeColor="text1"/>
              </w:rPr>
              <w:t>51,</w:t>
            </w:r>
            <w:r w:rsidR="007032C2">
              <w:rPr>
                <w:rFonts w:ascii="Cambria" w:hAnsi="Cambria"/>
                <w:color w:val="000000" w:themeColor="text1"/>
              </w:rPr>
              <w:t>18</w:t>
            </w:r>
          </w:p>
        </w:tc>
      </w:tr>
      <w:tr w:rsidR="00720800" w:rsidRPr="00161DF2" w:rsidTr="004D597A">
        <w:trPr>
          <w:trHeight w:val="402"/>
          <w:jc w:val="center"/>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800" w:rsidRPr="00161DF2" w:rsidRDefault="00720800" w:rsidP="006D49C3">
            <w:pPr>
              <w:spacing w:before="40" w:after="40" w:line="240" w:lineRule="auto"/>
              <w:rPr>
                <w:rFonts w:ascii="Cambria" w:hAnsi="Cambria"/>
                <w:color w:val="000000" w:themeColor="text1"/>
              </w:rPr>
            </w:pPr>
            <w:r w:rsidRPr="00161DF2">
              <w:rPr>
                <w:rFonts w:ascii="Cambria" w:hAnsi="Cambria"/>
                <w:color w:val="000000" w:themeColor="text1"/>
              </w:rPr>
              <w:t>Reducerea consumul de energie primară (kWh/m2 an)</w:t>
            </w:r>
          </w:p>
        </w:tc>
        <w:tc>
          <w:tcPr>
            <w:tcW w:w="976" w:type="pct"/>
            <w:tcBorders>
              <w:top w:val="nil"/>
              <w:left w:val="nil"/>
              <w:bottom w:val="single" w:sz="8" w:space="0" w:color="auto"/>
              <w:right w:val="single" w:sz="8" w:space="0" w:color="auto"/>
            </w:tcBorders>
            <w:shd w:val="clear" w:color="auto" w:fill="auto"/>
            <w:vAlign w:val="center"/>
          </w:tcPr>
          <w:p w:rsidR="00720800" w:rsidRPr="00161DF2" w:rsidRDefault="00161DF2" w:rsidP="006D49C3">
            <w:pPr>
              <w:spacing w:before="40" w:after="40" w:line="240" w:lineRule="auto"/>
              <w:jc w:val="right"/>
              <w:rPr>
                <w:rFonts w:ascii="Cambria" w:hAnsi="Cambria"/>
                <w:color w:val="000000" w:themeColor="text1"/>
              </w:rPr>
            </w:pPr>
            <w:r>
              <w:rPr>
                <w:rFonts w:ascii="Cambria" w:hAnsi="Cambria"/>
                <w:color w:val="000000" w:themeColor="text1"/>
              </w:rPr>
              <w:t>153,</w:t>
            </w:r>
            <w:r w:rsidR="007032C2">
              <w:rPr>
                <w:rFonts w:ascii="Cambria" w:hAnsi="Cambria"/>
                <w:color w:val="000000" w:themeColor="text1"/>
              </w:rPr>
              <w:t>92</w:t>
            </w:r>
          </w:p>
        </w:tc>
        <w:tc>
          <w:tcPr>
            <w:tcW w:w="1005" w:type="pct"/>
            <w:tcBorders>
              <w:top w:val="nil"/>
              <w:left w:val="nil"/>
              <w:bottom w:val="single" w:sz="8" w:space="0" w:color="auto"/>
              <w:right w:val="single" w:sz="8" w:space="0" w:color="000000"/>
            </w:tcBorders>
            <w:shd w:val="clear" w:color="auto" w:fill="auto"/>
            <w:vAlign w:val="center"/>
            <w:hideMark/>
          </w:tcPr>
          <w:p w:rsidR="00720800" w:rsidRPr="00161DF2" w:rsidRDefault="00161DF2" w:rsidP="006D49C3">
            <w:pPr>
              <w:spacing w:before="40" w:after="40" w:line="240" w:lineRule="auto"/>
              <w:jc w:val="right"/>
              <w:rPr>
                <w:rFonts w:ascii="Cambria" w:hAnsi="Cambria"/>
                <w:color w:val="000000" w:themeColor="text1"/>
              </w:rPr>
            </w:pPr>
            <w:r>
              <w:rPr>
                <w:rFonts w:ascii="Cambria" w:hAnsi="Cambria"/>
                <w:color w:val="000000" w:themeColor="text1"/>
              </w:rPr>
              <w:t>43,</w:t>
            </w:r>
            <w:r w:rsidR="007032C2">
              <w:rPr>
                <w:rFonts w:ascii="Cambria" w:hAnsi="Cambria"/>
                <w:color w:val="000000" w:themeColor="text1"/>
              </w:rPr>
              <w:t>55</w:t>
            </w:r>
          </w:p>
        </w:tc>
      </w:tr>
      <w:tr w:rsidR="00720800" w:rsidRPr="00161DF2" w:rsidTr="004D597A">
        <w:trPr>
          <w:trHeight w:val="217"/>
          <w:jc w:val="center"/>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800" w:rsidRPr="00161DF2" w:rsidRDefault="00720800" w:rsidP="006D49C3">
            <w:pPr>
              <w:spacing w:before="40" w:after="40" w:line="240" w:lineRule="auto"/>
              <w:rPr>
                <w:rFonts w:ascii="Cambria" w:hAnsi="Cambria"/>
                <w:color w:val="000000" w:themeColor="text1"/>
              </w:rPr>
            </w:pPr>
            <w:r w:rsidRPr="00161DF2">
              <w:rPr>
                <w:rFonts w:ascii="Cambria" w:hAnsi="Cambria"/>
                <w:color w:val="000000" w:themeColor="text1"/>
              </w:rPr>
              <w:t>Consumul de energie primară utilizând surse regenerabile (kWh/m2 an)</w:t>
            </w:r>
          </w:p>
        </w:tc>
        <w:tc>
          <w:tcPr>
            <w:tcW w:w="976" w:type="pct"/>
            <w:tcBorders>
              <w:top w:val="nil"/>
              <w:left w:val="nil"/>
              <w:bottom w:val="single" w:sz="8" w:space="0" w:color="auto"/>
              <w:right w:val="single" w:sz="8" w:space="0" w:color="auto"/>
            </w:tcBorders>
            <w:shd w:val="clear" w:color="auto" w:fill="auto"/>
            <w:vAlign w:val="center"/>
          </w:tcPr>
          <w:p w:rsidR="00720800" w:rsidRPr="00161DF2" w:rsidRDefault="00161DF2" w:rsidP="006D49C3">
            <w:pPr>
              <w:spacing w:before="40" w:after="40" w:line="240" w:lineRule="auto"/>
              <w:jc w:val="right"/>
              <w:rPr>
                <w:rFonts w:ascii="Cambria" w:hAnsi="Cambria"/>
                <w:color w:val="000000" w:themeColor="text1"/>
              </w:rPr>
            </w:pPr>
            <w:r>
              <w:rPr>
                <w:rFonts w:ascii="Cambria" w:hAnsi="Cambria"/>
                <w:color w:val="000000" w:themeColor="text1"/>
              </w:rPr>
              <w:t>118,</w:t>
            </w:r>
            <w:r w:rsidR="007032C2">
              <w:rPr>
                <w:rFonts w:ascii="Cambria" w:hAnsi="Cambria"/>
                <w:color w:val="000000" w:themeColor="text1"/>
              </w:rPr>
              <w:t>10</w:t>
            </w:r>
          </w:p>
        </w:tc>
        <w:tc>
          <w:tcPr>
            <w:tcW w:w="1005" w:type="pct"/>
            <w:tcBorders>
              <w:top w:val="nil"/>
              <w:left w:val="nil"/>
              <w:bottom w:val="single" w:sz="8" w:space="0" w:color="auto"/>
              <w:right w:val="single" w:sz="8" w:space="0" w:color="000000"/>
            </w:tcBorders>
            <w:shd w:val="clear" w:color="auto" w:fill="auto"/>
            <w:vAlign w:val="center"/>
            <w:hideMark/>
          </w:tcPr>
          <w:p w:rsidR="00720800" w:rsidRPr="00161DF2" w:rsidRDefault="00161DF2" w:rsidP="007032C2">
            <w:pPr>
              <w:spacing w:before="40" w:after="40" w:line="240" w:lineRule="auto"/>
              <w:jc w:val="right"/>
              <w:rPr>
                <w:rFonts w:ascii="Cambria" w:hAnsi="Cambria"/>
                <w:color w:val="000000" w:themeColor="text1"/>
              </w:rPr>
            </w:pPr>
            <w:r>
              <w:rPr>
                <w:rFonts w:ascii="Cambria" w:hAnsi="Cambria"/>
                <w:color w:val="000000" w:themeColor="text1"/>
              </w:rPr>
              <w:t>33,</w:t>
            </w:r>
            <w:r w:rsidR="00720800" w:rsidRPr="00161DF2">
              <w:rPr>
                <w:rFonts w:ascii="Cambria" w:hAnsi="Cambria"/>
                <w:color w:val="000000" w:themeColor="text1"/>
              </w:rPr>
              <w:t>4</w:t>
            </w:r>
            <w:r w:rsidR="007032C2">
              <w:rPr>
                <w:rFonts w:ascii="Cambria" w:hAnsi="Cambria"/>
                <w:color w:val="000000" w:themeColor="text1"/>
              </w:rPr>
              <w:t>2</w:t>
            </w:r>
          </w:p>
        </w:tc>
      </w:tr>
      <w:tr w:rsidR="00720800" w:rsidRPr="00161DF2" w:rsidTr="004D597A">
        <w:trPr>
          <w:trHeight w:val="217"/>
          <w:jc w:val="center"/>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20800" w:rsidRPr="00161DF2" w:rsidRDefault="00720800" w:rsidP="006D49C3">
            <w:pPr>
              <w:spacing w:before="40" w:after="40" w:line="240" w:lineRule="auto"/>
              <w:rPr>
                <w:rFonts w:ascii="Cambria" w:hAnsi="Cambria"/>
                <w:color w:val="000000" w:themeColor="text1"/>
              </w:rPr>
            </w:pPr>
            <w:r w:rsidRPr="00161DF2">
              <w:rPr>
                <w:rFonts w:ascii="Cambria" w:hAnsi="Cambria"/>
                <w:color w:val="000000" w:themeColor="text1"/>
              </w:rPr>
              <w:t>Reducerea anuala estimata a gazelor cu efect de seră (echivalent kgCO2/m2 an)</w:t>
            </w:r>
          </w:p>
        </w:tc>
        <w:tc>
          <w:tcPr>
            <w:tcW w:w="976" w:type="pct"/>
            <w:tcBorders>
              <w:top w:val="nil"/>
              <w:left w:val="nil"/>
              <w:bottom w:val="single" w:sz="8" w:space="0" w:color="auto"/>
              <w:right w:val="single" w:sz="8" w:space="0" w:color="auto"/>
            </w:tcBorders>
            <w:shd w:val="clear" w:color="auto" w:fill="auto"/>
            <w:vAlign w:val="center"/>
          </w:tcPr>
          <w:p w:rsidR="00720800" w:rsidRPr="00161DF2" w:rsidRDefault="00161DF2" w:rsidP="007032C2">
            <w:pPr>
              <w:spacing w:before="40" w:after="40" w:line="240" w:lineRule="auto"/>
              <w:jc w:val="right"/>
              <w:rPr>
                <w:rFonts w:ascii="Cambria" w:hAnsi="Cambria"/>
                <w:color w:val="000000" w:themeColor="text1"/>
              </w:rPr>
            </w:pPr>
            <w:r>
              <w:rPr>
                <w:rFonts w:ascii="Cambria" w:hAnsi="Cambria"/>
                <w:color w:val="000000" w:themeColor="text1"/>
              </w:rPr>
              <w:t>36,</w:t>
            </w:r>
            <w:r w:rsidR="00720800" w:rsidRPr="00161DF2">
              <w:rPr>
                <w:rFonts w:ascii="Cambria" w:hAnsi="Cambria"/>
                <w:color w:val="000000" w:themeColor="text1"/>
              </w:rPr>
              <w:t>47</w:t>
            </w:r>
          </w:p>
        </w:tc>
        <w:tc>
          <w:tcPr>
            <w:tcW w:w="1005" w:type="pct"/>
            <w:tcBorders>
              <w:top w:val="nil"/>
              <w:left w:val="nil"/>
              <w:bottom w:val="single" w:sz="8" w:space="0" w:color="auto"/>
              <w:right w:val="single" w:sz="8" w:space="0" w:color="000000"/>
            </w:tcBorders>
            <w:shd w:val="clear" w:color="auto" w:fill="auto"/>
            <w:vAlign w:val="center"/>
          </w:tcPr>
          <w:p w:rsidR="00720800" w:rsidRPr="00161DF2" w:rsidRDefault="00161DF2" w:rsidP="006D49C3">
            <w:pPr>
              <w:spacing w:before="40" w:after="40" w:line="240" w:lineRule="auto"/>
              <w:jc w:val="right"/>
              <w:rPr>
                <w:rFonts w:ascii="Cambria" w:hAnsi="Cambria"/>
                <w:color w:val="000000" w:themeColor="text1"/>
              </w:rPr>
            </w:pPr>
            <w:r>
              <w:rPr>
                <w:rFonts w:ascii="Cambria" w:hAnsi="Cambria"/>
                <w:color w:val="000000" w:themeColor="text1"/>
              </w:rPr>
              <w:t>54,</w:t>
            </w:r>
            <w:r w:rsidR="007032C2">
              <w:rPr>
                <w:rFonts w:ascii="Cambria" w:hAnsi="Cambria"/>
                <w:color w:val="000000" w:themeColor="text1"/>
              </w:rPr>
              <w:t>53</w:t>
            </w:r>
          </w:p>
        </w:tc>
      </w:tr>
    </w:tbl>
    <w:p w:rsidR="004D597A" w:rsidRDefault="004D597A" w:rsidP="004D597A">
      <w:pPr>
        <w:spacing w:after="0" w:line="240" w:lineRule="auto"/>
        <w:rPr>
          <w:rFonts w:ascii="Cambria" w:hAnsi="Cambria"/>
          <w:color w:val="000000" w:themeColor="text1"/>
          <w:sz w:val="16"/>
          <w:szCs w:val="16"/>
        </w:rPr>
      </w:pPr>
    </w:p>
    <w:p w:rsidR="004D597A" w:rsidRDefault="004D597A" w:rsidP="004D597A">
      <w:pPr>
        <w:spacing w:after="0" w:line="240" w:lineRule="auto"/>
        <w:rPr>
          <w:rFonts w:ascii="Cambria" w:hAnsi="Cambria"/>
          <w:color w:val="000000" w:themeColor="text1"/>
          <w:sz w:val="16"/>
          <w:szCs w:val="16"/>
        </w:rPr>
      </w:pPr>
    </w:p>
    <w:p w:rsidR="004D597A" w:rsidRDefault="004D597A" w:rsidP="004D597A">
      <w:pPr>
        <w:spacing w:after="0" w:line="240" w:lineRule="auto"/>
        <w:rPr>
          <w:rFonts w:ascii="Cambria" w:hAnsi="Cambria"/>
          <w:color w:val="000000" w:themeColor="text1"/>
          <w:sz w:val="16"/>
          <w:szCs w:val="16"/>
        </w:rPr>
      </w:pPr>
      <w:r>
        <w:rPr>
          <w:rFonts w:ascii="Cambria" w:hAnsi="Cambria"/>
          <w:color w:val="000000" w:themeColor="text1"/>
          <w:sz w:val="16"/>
          <w:szCs w:val="16"/>
        </w:rPr>
        <w:br w:type="page"/>
      </w:r>
    </w:p>
    <w:p w:rsidR="00FF4537" w:rsidRPr="00672124" w:rsidRDefault="00FF4537" w:rsidP="00923246">
      <w:pPr>
        <w:pStyle w:val="ListParagraph"/>
        <w:numPr>
          <w:ilvl w:val="0"/>
          <w:numId w:val="2"/>
        </w:numPr>
        <w:spacing w:before="200" w:after="0"/>
        <w:outlineLvl w:val="1"/>
        <w:rPr>
          <w:rFonts w:ascii="Cambria" w:hAnsi="Cambria"/>
          <w:b/>
          <w:bCs/>
          <w:color w:val="000000" w:themeColor="text1"/>
        </w:rPr>
      </w:pPr>
      <w:r w:rsidRPr="00672124">
        <w:rPr>
          <w:rFonts w:ascii="Cambria" w:hAnsi="Cambria"/>
          <w:b/>
          <w:bCs/>
          <w:color w:val="000000" w:themeColor="text1"/>
        </w:rPr>
        <w:t xml:space="preserve">LUCRĂRI DE INTEVENȚII PROPUSE: </w:t>
      </w:r>
    </w:p>
    <w:p w:rsidR="006D49C3" w:rsidRDefault="006D49C3" w:rsidP="00923246">
      <w:pPr>
        <w:pStyle w:val="ListParagraph"/>
        <w:numPr>
          <w:ilvl w:val="0"/>
          <w:numId w:val="6"/>
        </w:numPr>
        <w:spacing w:before="40" w:after="40" w:line="240" w:lineRule="auto"/>
        <w:jc w:val="both"/>
        <w:rPr>
          <w:rFonts w:asciiTheme="majorHAnsi" w:hAnsiTheme="majorHAnsi"/>
          <w:sz w:val="24"/>
          <w:szCs w:val="24"/>
          <w:lang w:bidi="ar-SA"/>
        </w:rPr>
      </w:pPr>
      <w:r w:rsidRPr="006D49C3">
        <w:rPr>
          <w:rFonts w:asciiTheme="majorHAnsi" w:hAnsiTheme="majorHAnsi"/>
          <w:sz w:val="24"/>
          <w:szCs w:val="24"/>
          <w:lang w:bidi="ar-SA"/>
        </w:rPr>
        <w:t xml:space="preserve">sisteme de management energetic integrat pentru clădiri prin montarea unor sisteme inteligente de contorizare, urmărire și </w:t>
      </w:r>
      <w:r w:rsidR="00E60F05" w:rsidRPr="006D49C3">
        <w:rPr>
          <w:rFonts w:asciiTheme="majorHAnsi" w:hAnsiTheme="majorHAnsi"/>
          <w:sz w:val="24"/>
          <w:szCs w:val="24"/>
          <w:lang w:bidi="ar-SA"/>
        </w:rPr>
        <w:t>înregistrare</w:t>
      </w:r>
      <w:r w:rsidRPr="006D49C3">
        <w:rPr>
          <w:rFonts w:asciiTheme="majorHAnsi" w:hAnsiTheme="majorHAnsi"/>
          <w:sz w:val="24"/>
          <w:szCs w:val="24"/>
          <w:lang w:bidi="ar-SA"/>
        </w:rPr>
        <w:t xml:space="preserve"> consumuri;</w:t>
      </w:r>
    </w:p>
    <w:p w:rsidR="006D49C3" w:rsidRPr="006D49C3" w:rsidRDefault="006D49C3" w:rsidP="00923246">
      <w:pPr>
        <w:pStyle w:val="ListParagraph"/>
        <w:numPr>
          <w:ilvl w:val="0"/>
          <w:numId w:val="6"/>
        </w:numPr>
        <w:spacing w:before="40" w:after="40" w:line="240" w:lineRule="auto"/>
        <w:jc w:val="both"/>
        <w:rPr>
          <w:rFonts w:asciiTheme="majorHAnsi" w:hAnsiTheme="majorHAnsi"/>
          <w:sz w:val="24"/>
          <w:szCs w:val="24"/>
          <w:lang w:bidi="ar-SA"/>
        </w:rPr>
      </w:pPr>
      <w:r w:rsidRPr="006D49C3">
        <w:rPr>
          <w:rFonts w:asciiTheme="majorHAnsi" w:hAnsiTheme="majorHAnsi"/>
          <w:snapToGrid w:val="0"/>
          <w:sz w:val="24"/>
          <w:szCs w:val="24"/>
          <w:lang w:bidi="ar-SA"/>
        </w:rPr>
        <w:t>instalarea unor sisteme descentralizate de alimentare cu energie utilizând surse regenerabile de energie precum panouri solare fotovoltaice;</w:t>
      </w:r>
    </w:p>
    <w:p w:rsidR="006D49C3" w:rsidRPr="006D49C3" w:rsidRDefault="006D49C3" w:rsidP="00923246">
      <w:pPr>
        <w:pStyle w:val="ListParagraph"/>
        <w:numPr>
          <w:ilvl w:val="0"/>
          <w:numId w:val="6"/>
        </w:numPr>
        <w:spacing w:before="40" w:after="40" w:line="240" w:lineRule="auto"/>
        <w:jc w:val="both"/>
        <w:rPr>
          <w:rFonts w:asciiTheme="majorHAnsi" w:hAnsiTheme="majorHAnsi"/>
          <w:sz w:val="24"/>
          <w:szCs w:val="24"/>
          <w:lang w:bidi="ar-SA"/>
        </w:rPr>
      </w:pPr>
      <w:r w:rsidRPr="006D49C3">
        <w:rPr>
          <w:rFonts w:asciiTheme="majorHAnsi" w:hAnsiTheme="majorHAnsi"/>
          <w:snapToGrid w:val="0"/>
          <w:sz w:val="24"/>
          <w:szCs w:val="24"/>
          <w:lang w:bidi="ar-SA"/>
        </w:rPr>
        <w:t>Montarea unor rulouri inteligente la tâmplărie</w:t>
      </w:r>
    </w:p>
    <w:p w:rsidR="006D49C3" w:rsidRPr="00926EDA" w:rsidRDefault="006D49C3" w:rsidP="00923246">
      <w:pPr>
        <w:numPr>
          <w:ilvl w:val="0"/>
          <w:numId w:val="6"/>
        </w:numPr>
        <w:spacing w:before="40" w:after="40" w:line="240" w:lineRule="auto"/>
        <w:jc w:val="both"/>
        <w:rPr>
          <w:rFonts w:asciiTheme="majorHAnsi" w:hAnsiTheme="majorHAnsi"/>
          <w:snapToGrid w:val="0"/>
          <w:sz w:val="24"/>
          <w:szCs w:val="24"/>
          <w:lang w:bidi="ar-SA"/>
        </w:rPr>
      </w:pPr>
      <w:r w:rsidRPr="006D49C3">
        <w:rPr>
          <w:rFonts w:asciiTheme="majorHAnsi" w:hAnsiTheme="majorHAnsi"/>
          <w:snapToGrid w:val="0"/>
          <w:sz w:val="24"/>
          <w:szCs w:val="24"/>
          <w:lang w:bidi="ar-SA"/>
        </w:rPr>
        <w:t xml:space="preserve">înlocuirea/modernizarea lifturilor prin înlocuirea mecanismelor de acționare electrică a </w:t>
      </w:r>
      <w:r w:rsidRPr="00926EDA">
        <w:rPr>
          <w:rFonts w:asciiTheme="majorHAnsi" w:hAnsiTheme="majorHAnsi"/>
          <w:snapToGrid w:val="0"/>
          <w:sz w:val="24"/>
          <w:szCs w:val="24"/>
          <w:lang w:bidi="ar-SA"/>
        </w:rPr>
        <w:t xml:space="preserve">ascensoarelor de persoane </w:t>
      </w:r>
    </w:p>
    <w:p w:rsidR="006D49C3" w:rsidRPr="004D597A" w:rsidRDefault="006D49C3" w:rsidP="00531A7E">
      <w:pPr>
        <w:numPr>
          <w:ilvl w:val="0"/>
          <w:numId w:val="6"/>
        </w:numPr>
        <w:spacing w:after="0" w:line="240" w:lineRule="auto"/>
        <w:jc w:val="both"/>
        <w:rPr>
          <w:rFonts w:ascii="Cambria" w:hAnsi="Cambria"/>
          <w:bCs/>
          <w:color w:val="000000" w:themeColor="text1"/>
        </w:rPr>
      </w:pPr>
      <w:r w:rsidRPr="00926EDA">
        <w:rPr>
          <w:rFonts w:asciiTheme="majorHAnsi" w:hAnsiTheme="majorHAnsi"/>
          <w:snapToGrid w:val="0"/>
          <w:sz w:val="24"/>
          <w:szCs w:val="24"/>
          <w:lang w:bidi="ar-SA"/>
        </w:rPr>
        <w:t>lucrări de recompartimentări interioare în vederea organizării optime a fluxurilor și circuitelor medicale</w:t>
      </w:r>
      <w:r w:rsidR="00926EDA" w:rsidRPr="00926EDA">
        <w:rPr>
          <w:rFonts w:asciiTheme="majorHAnsi" w:hAnsiTheme="majorHAnsi"/>
          <w:snapToGrid w:val="0"/>
          <w:sz w:val="24"/>
          <w:szCs w:val="24"/>
          <w:lang w:bidi="ar-SA"/>
        </w:rPr>
        <w:t xml:space="preserve"> </w:t>
      </w:r>
      <w:r w:rsidR="00926EDA" w:rsidRPr="00926EDA">
        <w:rPr>
          <w:rFonts w:ascii="Cambria" w:hAnsi="Cambria"/>
          <w:bCs/>
          <w:color w:val="000000" w:themeColor="text1"/>
        </w:rPr>
        <w:t>în acord cu cerințele și normele în vigoare precum și asigurarea unui cadru de lucru adaptat din punct de vedere al tehnologiei disponibile pe piață, corelat cu regimul structurii și nevoia de dezvoltare și de adaptare la potențialul real al instituției;</w:t>
      </w:r>
    </w:p>
    <w:p w:rsidR="00D37E4A" w:rsidRPr="004D597A" w:rsidRDefault="00D37E4A" w:rsidP="003F5B6B">
      <w:pPr>
        <w:spacing w:after="0"/>
        <w:textAlignment w:val="baseline"/>
        <w:rPr>
          <w:rFonts w:ascii="Cambria" w:hAnsi="Cambria"/>
          <w:b/>
          <w:color w:val="000000" w:themeColor="text1"/>
          <w:sz w:val="28"/>
          <w:szCs w:val="28"/>
        </w:rPr>
      </w:pPr>
    </w:p>
    <w:p w:rsidR="004D597A" w:rsidRPr="004D597A" w:rsidRDefault="00161DF2" w:rsidP="004D597A">
      <w:pPr>
        <w:spacing w:after="0"/>
        <w:jc w:val="center"/>
        <w:textAlignment w:val="baseline"/>
        <w:rPr>
          <w:rFonts w:ascii="Cambria" w:hAnsi="Cambria"/>
          <w:b/>
          <w:bCs/>
          <w:u w:val="single"/>
        </w:rPr>
      </w:pPr>
      <w:r w:rsidRPr="00161DF2">
        <w:rPr>
          <w:rFonts w:ascii="Cambria" w:hAnsi="Cambria"/>
          <w:b/>
          <w:bCs/>
          <w:u w:val="single"/>
        </w:rPr>
        <w:t>C2- CORP GOSPODARESC</w:t>
      </w:r>
    </w:p>
    <w:p w:rsidR="00E60F05" w:rsidRPr="00E60F05" w:rsidRDefault="00E60F05" w:rsidP="00923246">
      <w:pPr>
        <w:pStyle w:val="Heading2"/>
        <w:numPr>
          <w:ilvl w:val="0"/>
          <w:numId w:val="4"/>
        </w:numPr>
        <w:spacing w:after="120"/>
        <w:rPr>
          <w:color w:val="000000" w:themeColor="text1"/>
          <w:sz w:val="22"/>
          <w:szCs w:val="22"/>
        </w:rPr>
      </w:pPr>
      <w:r w:rsidRPr="00161DF2">
        <w:rPr>
          <w:color w:val="000000" w:themeColor="text1"/>
          <w:sz w:val="22"/>
          <w:szCs w:val="22"/>
        </w:rPr>
        <w:t>DATE TEHNICE ALE CLADIRII:</w:t>
      </w:r>
    </w:p>
    <w:p w:rsidR="00E60F05" w:rsidRPr="006D49C3" w:rsidRDefault="00E60F05" w:rsidP="00E60F05">
      <w:pPr>
        <w:pStyle w:val="ListParagraph"/>
        <w:numPr>
          <w:ilvl w:val="0"/>
          <w:numId w:val="1"/>
        </w:numPr>
        <w:spacing w:after="0" w:line="240" w:lineRule="auto"/>
        <w:contextualSpacing w:val="0"/>
        <w:jc w:val="both"/>
        <w:rPr>
          <w:rFonts w:ascii="Cambria" w:hAnsi="Cambria"/>
        </w:rPr>
      </w:pPr>
      <w:r w:rsidRPr="00161DF2">
        <w:rPr>
          <w:rFonts w:ascii="Cambria" w:hAnsi="Cambria"/>
          <w:bCs/>
          <w:color w:val="000000" w:themeColor="text1"/>
        </w:rPr>
        <w:t>Perioada de execuție a clădirii:</w:t>
      </w:r>
      <w:r w:rsidRPr="00161DF2">
        <w:rPr>
          <w:rFonts w:ascii="Cambria" w:hAnsi="Cambria"/>
          <w:color w:val="000000" w:themeColor="text1"/>
        </w:rPr>
        <w:t xml:space="preserve"> </w:t>
      </w:r>
      <w:r w:rsidR="007032C2">
        <w:rPr>
          <w:rFonts w:ascii="Cambria" w:hAnsi="Cambria"/>
          <w:color w:val="000000" w:themeColor="text1"/>
        </w:rPr>
        <w:t>1975-</w:t>
      </w:r>
      <w:r w:rsidRPr="006D49C3">
        <w:rPr>
          <w:rFonts w:ascii="Cambria" w:hAnsi="Cambria"/>
          <w:noProof/>
        </w:rPr>
        <w:t>1977</w:t>
      </w:r>
      <w:r w:rsidRPr="006D49C3">
        <w:rPr>
          <w:rFonts w:ascii="Cambria" w:hAnsi="Cambria"/>
        </w:rPr>
        <w:t>;</w:t>
      </w:r>
    </w:p>
    <w:p w:rsidR="00E60F05" w:rsidRPr="006D49C3" w:rsidRDefault="00E60F05" w:rsidP="00E60F05">
      <w:pPr>
        <w:pStyle w:val="ListParagraph"/>
        <w:numPr>
          <w:ilvl w:val="0"/>
          <w:numId w:val="1"/>
        </w:numPr>
        <w:spacing w:after="0" w:line="240" w:lineRule="auto"/>
        <w:contextualSpacing w:val="0"/>
        <w:jc w:val="both"/>
        <w:rPr>
          <w:rFonts w:ascii="Cambria" w:hAnsi="Cambria"/>
        </w:rPr>
      </w:pPr>
      <w:r w:rsidRPr="006D49C3">
        <w:rPr>
          <w:rFonts w:ascii="Cambria" w:hAnsi="Cambria" w:cs="Calibri"/>
          <w:bCs/>
        </w:rPr>
        <w:t>Aria desfășurată (Suprafața construită desfășurată):</w:t>
      </w:r>
      <w:r w:rsidRPr="006D49C3">
        <w:rPr>
          <w:rFonts w:ascii="Cambria" w:hAnsi="Cambria"/>
        </w:rPr>
        <w:t xml:space="preserve"> </w:t>
      </w:r>
      <w:r w:rsidRPr="00E60F05">
        <w:rPr>
          <w:rFonts w:ascii="Cambria" w:hAnsi="Cambria"/>
          <w:noProof/>
        </w:rPr>
        <w:t>936,500</w:t>
      </w:r>
      <w:r>
        <w:rPr>
          <w:rFonts w:ascii="Cambria" w:hAnsi="Cambria"/>
          <w:noProof/>
        </w:rPr>
        <w:t xml:space="preserve"> mp</w:t>
      </w:r>
      <w:r w:rsidRPr="006D49C3">
        <w:rPr>
          <w:rFonts w:ascii="Cambria" w:hAnsi="Cambria"/>
        </w:rPr>
        <w:t>;</w:t>
      </w:r>
    </w:p>
    <w:p w:rsidR="00E60F05" w:rsidRPr="006D49C3" w:rsidRDefault="00E60F05" w:rsidP="00E60F05">
      <w:pPr>
        <w:pStyle w:val="ListParagraph"/>
        <w:numPr>
          <w:ilvl w:val="0"/>
          <w:numId w:val="1"/>
        </w:numPr>
        <w:spacing w:after="0" w:line="240" w:lineRule="auto"/>
        <w:jc w:val="both"/>
        <w:rPr>
          <w:rFonts w:ascii="Cambria" w:hAnsi="Cambria"/>
        </w:rPr>
      </w:pPr>
      <w:r w:rsidRPr="006D49C3">
        <w:rPr>
          <w:rFonts w:ascii="Cambria" w:hAnsi="Cambria"/>
        </w:rPr>
        <w:t>Clasa de risc seismic</w:t>
      </w:r>
    </w:p>
    <w:p w:rsidR="00E60F05" w:rsidRPr="00161DF2" w:rsidRDefault="00E60F05" w:rsidP="00E60F05">
      <w:pPr>
        <w:tabs>
          <w:tab w:val="left" w:pos="2730"/>
        </w:tabs>
        <w:spacing w:after="0" w:line="240" w:lineRule="auto"/>
        <w:ind w:left="786"/>
        <w:jc w:val="both"/>
        <w:rPr>
          <w:rFonts w:ascii="Cambria" w:hAnsi="Cambria"/>
          <w:b/>
          <w:color w:val="000000" w:themeColor="text1"/>
        </w:rPr>
      </w:pPr>
      <w:r w:rsidRPr="00161DF2">
        <w:rPr>
          <w:rFonts w:ascii="Cambria" w:hAnsi="Cambria"/>
          <w:color w:val="000000" w:themeColor="text1"/>
        </w:rPr>
        <w:t xml:space="preserve">Expertiza tehnica încadrează clădirea analizată din punctul de vedere al riscului seismic în urma rezultatelor evaluării calitative și prin calcul, în clasa de risc seismic </w:t>
      </w:r>
      <w:proofErr w:type="spellStart"/>
      <w:r w:rsidRPr="00161DF2">
        <w:rPr>
          <w:rFonts w:ascii="Cambria" w:hAnsi="Cambria"/>
          <w:b/>
          <w:color w:val="000000" w:themeColor="text1"/>
        </w:rPr>
        <w:t>Rs</w:t>
      </w:r>
      <w:proofErr w:type="spellEnd"/>
      <w:r w:rsidRPr="00161DF2">
        <w:rPr>
          <w:rFonts w:ascii="Cambria" w:hAnsi="Cambria"/>
          <w:b/>
          <w:color w:val="000000" w:themeColor="text1"/>
        </w:rPr>
        <w:t xml:space="preserve"> III</w:t>
      </w:r>
      <w:r w:rsidRPr="00161DF2">
        <w:rPr>
          <w:rFonts w:ascii="Cambria" w:hAnsi="Cambria"/>
          <w:color w:val="000000" w:themeColor="text1"/>
        </w:rPr>
        <w:t xml:space="preserve"> corespunzătoare construcțiilor care sub efectul cutremurului de proiectare pot suferi degradări structurale care nu afectează semnificativ siguranța structurală, dar la care degradările nestructurale pot fi importante</w:t>
      </w:r>
    </w:p>
    <w:p w:rsidR="003F5B6B" w:rsidRPr="00161DF2" w:rsidRDefault="003F5B6B" w:rsidP="003F5B6B">
      <w:pPr>
        <w:tabs>
          <w:tab w:val="left" w:pos="2730"/>
        </w:tabs>
        <w:spacing w:after="0" w:line="240" w:lineRule="auto"/>
        <w:jc w:val="both"/>
        <w:rPr>
          <w:rFonts w:ascii="Cambria" w:hAnsi="Cambria"/>
          <w:b/>
          <w:color w:val="000000" w:themeColor="text1"/>
          <w:sz w:val="16"/>
          <w:szCs w:val="16"/>
        </w:rPr>
      </w:pPr>
    </w:p>
    <w:p w:rsidR="003F5B6B" w:rsidRPr="00672124" w:rsidRDefault="003F5B6B" w:rsidP="00923246">
      <w:pPr>
        <w:pStyle w:val="ListParagraph"/>
        <w:numPr>
          <w:ilvl w:val="0"/>
          <w:numId w:val="4"/>
        </w:numPr>
        <w:spacing w:before="200" w:after="0"/>
        <w:outlineLvl w:val="1"/>
        <w:rPr>
          <w:rFonts w:ascii="Cambria" w:hAnsi="Cambria"/>
          <w:b/>
          <w:bCs/>
          <w:color w:val="000000" w:themeColor="text1"/>
        </w:rPr>
      </w:pPr>
      <w:r w:rsidRPr="00672124">
        <w:rPr>
          <w:rFonts w:ascii="Cambria" w:hAnsi="Cambria"/>
          <w:b/>
          <w:bCs/>
          <w:color w:val="000000" w:themeColor="text1"/>
        </w:rPr>
        <w:t>INDICATORI:</w:t>
      </w:r>
    </w:p>
    <w:p w:rsidR="004D597A" w:rsidRPr="00823DEC" w:rsidRDefault="003F5B6B" w:rsidP="004D597A">
      <w:pPr>
        <w:spacing w:before="200" w:after="0"/>
        <w:ind w:left="360"/>
        <w:jc w:val="both"/>
        <w:outlineLvl w:val="1"/>
        <w:rPr>
          <w:rFonts w:ascii="Cambria" w:hAnsi="Cambria"/>
          <w:color w:val="000000" w:themeColor="text1"/>
        </w:rPr>
      </w:pPr>
      <w:r w:rsidRPr="00161DF2">
        <w:rPr>
          <w:rFonts w:ascii="Cambria" w:hAnsi="Cambria"/>
          <w:color w:val="000000" w:themeColor="text1"/>
        </w:rPr>
        <w:t>Indicatorii la nivelul obiectivului de investi</w:t>
      </w:r>
      <w:r w:rsidR="00D37E4A" w:rsidRPr="00161DF2">
        <w:rPr>
          <w:rFonts w:ascii="Cambria" w:hAnsi="Cambria"/>
          <w:color w:val="000000" w:themeColor="text1"/>
        </w:rPr>
        <w:t>ți</w:t>
      </w:r>
      <w:r w:rsidRPr="00161DF2">
        <w:rPr>
          <w:rFonts w:ascii="Cambria" w:hAnsi="Cambria"/>
          <w:color w:val="000000" w:themeColor="text1"/>
        </w:rPr>
        <w:t xml:space="preserve">i aferenți </w:t>
      </w:r>
      <w:r w:rsidR="00161DF2" w:rsidRPr="00161DF2">
        <w:rPr>
          <w:rFonts w:ascii="Cambria" w:hAnsi="Cambria"/>
          <w:bCs/>
          <w:color w:val="000000" w:themeColor="text1"/>
        </w:rPr>
        <w:t>C2- CORP GOSPODARESC</w:t>
      </w:r>
      <w:r w:rsidR="00161DF2">
        <w:rPr>
          <w:rFonts w:ascii="Cambria" w:hAnsi="Cambria"/>
          <w:bCs/>
          <w:color w:val="000000" w:themeColor="text1"/>
        </w:rPr>
        <w:t>,</w:t>
      </w:r>
      <w:r w:rsidRPr="00161DF2">
        <w:rPr>
          <w:rFonts w:ascii="Cambria" w:hAnsi="Cambria"/>
          <w:color w:val="000000" w:themeColor="text1"/>
        </w:rPr>
        <w:t xml:space="preserve"> sunt prezentați mai jos:</w:t>
      </w:r>
    </w:p>
    <w:tbl>
      <w:tblPr>
        <w:tblW w:w="4925"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05"/>
        <w:gridCol w:w="1882"/>
        <w:gridCol w:w="2437"/>
      </w:tblGrid>
      <w:tr w:rsidR="00161DF2" w:rsidRPr="00161DF2" w:rsidTr="00BB5A3C">
        <w:trPr>
          <w:trHeight w:val="478"/>
          <w:jc w:val="center"/>
        </w:trPr>
        <w:tc>
          <w:tcPr>
            <w:tcW w:w="275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rsidR="00161DF2" w:rsidRPr="00161DF2" w:rsidRDefault="00161DF2" w:rsidP="00161DF2">
            <w:pPr>
              <w:spacing w:before="60" w:after="60" w:line="240" w:lineRule="auto"/>
              <w:ind w:right="28"/>
              <w:rPr>
                <w:rFonts w:ascii="Cambria" w:hAnsi="Cambria"/>
                <w:b/>
                <w:bCs/>
                <w:color w:val="000000" w:themeColor="text1"/>
                <w:lang w:eastAsia="ro-RO"/>
              </w:rPr>
            </w:pPr>
            <w:r w:rsidRPr="00161DF2">
              <w:rPr>
                <w:rFonts w:ascii="Cambria" w:hAnsi="Cambria"/>
                <w:b/>
                <w:bCs/>
                <w:color w:val="000000" w:themeColor="text1"/>
                <w:lang w:eastAsia="ro-RO"/>
              </w:rPr>
              <w:t xml:space="preserve">Indicatori de eficiență energetică </w:t>
            </w:r>
          </w:p>
        </w:tc>
        <w:tc>
          <w:tcPr>
            <w:tcW w:w="978"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161DF2" w:rsidRPr="00161DF2" w:rsidRDefault="00161DF2" w:rsidP="00161DF2">
            <w:pPr>
              <w:spacing w:before="60" w:after="60" w:line="240" w:lineRule="auto"/>
              <w:jc w:val="center"/>
              <w:rPr>
                <w:rFonts w:ascii="Cambria" w:hAnsi="Cambria"/>
                <w:b/>
                <w:bCs/>
                <w:color w:val="000000" w:themeColor="text1"/>
                <w:lang w:eastAsia="ro-RO"/>
              </w:rPr>
            </w:pPr>
            <w:r w:rsidRPr="00161DF2">
              <w:rPr>
                <w:rFonts w:ascii="Cambria" w:hAnsi="Cambria"/>
                <w:b/>
                <w:bCs/>
                <w:color w:val="000000" w:themeColor="text1"/>
                <w:lang w:eastAsia="ro-RO"/>
              </w:rPr>
              <w:t>Valoare la  începutul implementării proiectului</w:t>
            </w:r>
          </w:p>
        </w:tc>
        <w:tc>
          <w:tcPr>
            <w:tcW w:w="1266" w:type="pct"/>
            <w:tcBorders>
              <w:top w:val="single" w:sz="4" w:space="0" w:color="auto"/>
              <w:left w:val="single" w:sz="4" w:space="0" w:color="auto"/>
              <w:bottom w:val="single" w:sz="4" w:space="0" w:color="auto"/>
              <w:right w:val="single" w:sz="4" w:space="0" w:color="000000"/>
            </w:tcBorders>
            <w:shd w:val="clear" w:color="auto" w:fill="D5DCE4"/>
            <w:vAlign w:val="center"/>
            <w:hideMark/>
          </w:tcPr>
          <w:p w:rsidR="00161DF2" w:rsidRPr="00161DF2" w:rsidRDefault="00161DF2" w:rsidP="00161DF2">
            <w:pPr>
              <w:spacing w:before="60" w:after="60" w:line="240" w:lineRule="auto"/>
              <w:jc w:val="center"/>
              <w:rPr>
                <w:rFonts w:ascii="Cambria" w:hAnsi="Cambria"/>
                <w:b/>
                <w:bCs/>
                <w:color w:val="000000" w:themeColor="text1"/>
                <w:lang w:eastAsia="ro-RO"/>
              </w:rPr>
            </w:pPr>
            <w:r w:rsidRPr="00161DF2">
              <w:rPr>
                <w:rFonts w:ascii="Cambria" w:hAnsi="Cambria"/>
                <w:b/>
                <w:bCs/>
                <w:color w:val="000000" w:themeColor="text1"/>
                <w:lang w:eastAsia="ro-RO"/>
              </w:rPr>
              <w:t xml:space="preserve">Valoare la  finalul implementării proiectului </w:t>
            </w:r>
          </w:p>
        </w:tc>
      </w:tr>
      <w:tr w:rsidR="00823DEC" w:rsidRPr="00161DF2" w:rsidTr="00823DEC">
        <w:trPr>
          <w:trHeight w:val="478"/>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3DEC" w:rsidRPr="00161DF2" w:rsidRDefault="00823DEC" w:rsidP="00823DEC">
            <w:pPr>
              <w:spacing w:before="60" w:after="60" w:line="240" w:lineRule="auto"/>
              <w:rPr>
                <w:rFonts w:ascii="Cambria" w:hAnsi="Cambria"/>
                <w:color w:val="000000" w:themeColor="text1"/>
              </w:rPr>
            </w:pPr>
            <w:r w:rsidRPr="00161DF2">
              <w:rPr>
                <w:rFonts w:ascii="Cambria" w:hAnsi="Cambria"/>
                <w:color w:val="000000" w:themeColor="text1"/>
              </w:rPr>
              <w:t>Consumul anual specific de energie finală pentru încălzire (kWh/m2 an)</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3DEC" w:rsidRPr="00823DEC" w:rsidRDefault="00823DEC" w:rsidP="00823DEC">
            <w:pPr>
              <w:spacing w:after="0" w:line="240" w:lineRule="auto"/>
              <w:jc w:val="right"/>
              <w:rPr>
                <w:rFonts w:ascii="Cambria" w:hAnsi="Cambria"/>
                <w:color w:val="000000" w:themeColor="text1"/>
              </w:rPr>
            </w:pPr>
            <w:r>
              <w:rPr>
                <w:rFonts w:ascii="Cambria" w:hAnsi="Cambria"/>
                <w:color w:val="000000" w:themeColor="text1"/>
              </w:rPr>
              <w:t>50,</w:t>
            </w:r>
            <w:r w:rsidR="007032C2">
              <w:rPr>
                <w:rFonts w:ascii="Cambria" w:hAnsi="Cambria"/>
                <w:color w:val="000000" w:themeColor="text1"/>
              </w:rPr>
              <w:t>97</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823DEC" w:rsidRPr="00823DEC" w:rsidRDefault="00823DEC" w:rsidP="00823DEC">
            <w:pPr>
              <w:spacing w:after="0" w:line="240" w:lineRule="auto"/>
              <w:jc w:val="right"/>
              <w:rPr>
                <w:rFonts w:ascii="Cambria" w:hAnsi="Cambria"/>
                <w:color w:val="000000" w:themeColor="text1"/>
              </w:rPr>
            </w:pPr>
            <w:r>
              <w:rPr>
                <w:rFonts w:ascii="Cambria" w:hAnsi="Cambria"/>
                <w:color w:val="000000" w:themeColor="text1"/>
              </w:rPr>
              <w:t>17,</w:t>
            </w:r>
            <w:r w:rsidR="007032C2">
              <w:rPr>
                <w:rFonts w:ascii="Cambria" w:hAnsi="Cambria"/>
                <w:color w:val="000000" w:themeColor="text1"/>
              </w:rPr>
              <w:t>04</w:t>
            </w:r>
          </w:p>
        </w:tc>
      </w:tr>
      <w:tr w:rsidR="00823DEC" w:rsidRPr="00161DF2" w:rsidTr="00823DEC">
        <w:trPr>
          <w:trHeight w:val="160"/>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3DEC" w:rsidRPr="00161DF2" w:rsidRDefault="00823DEC" w:rsidP="00823DEC">
            <w:pPr>
              <w:spacing w:before="60" w:after="60" w:line="240" w:lineRule="auto"/>
              <w:rPr>
                <w:rFonts w:ascii="Cambria" w:hAnsi="Cambria"/>
                <w:color w:val="000000" w:themeColor="text1"/>
              </w:rPr>
            </w:pPr>
            <w:r w:rsidRPr="00161DF2">
              <w:rPr>
                <w:rFonts w:ascii="Cambria" w:hAnsi="Cambria"/>
                <w:color w:val="000000" w:themeColor="text1"/>
              </w:rPr>
              <w:t>Consumul de energie primară  totală (kWh/m2 an)</w:t>
            </w:r>
          </w:p>
        </w:tc>
        <w:tc>
          <w:tcPr>
            <w:tcW w:w="978" w:type="pct"/>
            <w:tcBorders>
              <w:top w:val="nil"/>
              <w:left w:val="single" w:sz="4" w:space="0" w:color="auto"/>
              <w:bottom w:val="single" w:sz="4" w:space="0" w:color="auto"/>
              <w:right w:val="single" w:sz="4" w:space="0" w:color="auto"/>
            </w:tcBorders>
            <w:shd w:val="clear" w:color="auto" w:fill="auto"/>
            <w:vAlign w:val="center"/>
            <w:hideMark/>
          </w:tcPr>
          <w:p w:rsidR="00823DEC" w:rsidRPr="00823DEC" w:rsidRDefault="00823DEC" w:rsidP="00823DEC">
            <w:pPr>
              <w:spacing w:after="0" w:line="240" w:lineRule="auto"/>
              <w:jc w:val="right"/>
              <w:rPr>
                <w:rFonts w:ascii="Cambria" w:hAnsi="Cambria"/>
                <w:color w:val="000000" w:themeColor="text1"/>
              </w:rPr>
            </w:pPr>
            <w:r>
              <w:rPr>
                <w:rFonts w:ascii="Cambria" w:hAnsi="Cambria"/>
                <w:color w:val="000000" w:themeColor="text1"/>
              </w:rPr>
              <w:t>212,</w:t>
            </w:r>
            <w:r w:rsidR="007032C2">
              <w:rPr>
                <w:rFonts w:ascii="Cambria" w:hAnsi="Cambria"/>
                <w:color w:val="000000" w:themeColor="text1"/>
              </w:rPr>
              <w:t>59</w:t>
            </w:r>
          </w:p>
        </w:tc>
        <w:tc>
          <w:tcPr>
            <w:tcW w:w="1266" w:type="pct"/>
            <w:tcBorders>
              <w:top w:val="nil"/>
              <w:left w:val="nil"/>
              <w:bottom w:val="single" w:sz="4" w:space="0" w:color="auto"/>
              <w:right w:val="single" w:sz="4" w:space="0" w:color="auto"/>
            </w:tcBorders>
            <w:shd w:val="clear" w:color="auto" w:fill="auto"/>
            <w:vAlign w:val="center"/>
            <w:hideMark/>
          </w:tcPr>
          <w:p w:rsidR="00823DEC" w:rsidRPr="00823DEC" w:rsidRDefault="007032C2" w:rsidP="00823DEC">
            <w:pPr>
              <w:spacing w:after="0" w:line="240" w:lineRule="auto"/>
              <w:jc w:val="right"/>
              <w:rPr>
                <w:rFonts w:ascii="Cambria" w:hAnsi="Cambria"/>
                <w:color w:val="000000" w:themeColor="text1"/>
              </w:rPr>
            </w:pPr>
            <w:r>
              <w:rPr>
                <w:rFonts w:ascii="Cambria" w:hAnsi="Cambria"/>
                <w:color w:val="000000" w:themeColor="text1"/>
              </w:rPr>
              <w:t>104,77</w:t>
            </w:r>
          </w:p>
        </w:tc>
      </w:tr>
      <w:tr w:rsidR="00823DEC" w:rsidRPr="00161DF2" w:rsidTr="00823DEC">
        <w:trPr>
          <w:trHeight w:val="550"/>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23DEC" w:rsidRPr="00161DF2" w:rsidRDefault="00823DEC" w:rsidP="00823DEC">
            <w:pPr>
              <w:spacing w:before="60" w:after="60" w:line="240" w:lineRule="auto"/>
              <w:rPr>
                <w:rFonts w:ascii="Cambria" w:hAnsi="Cambria"/>
                <w:color w:val="000000" w:themeColor="text1"/>
              </w:rPr>
            </w:pPr>
            <w:r w:rsidRPr="00161DF2">
              <w:rPr>
                <w:rFonts w:ascii="Cambria" w:hAnsi="Cambria"/>
                <w:color w:val="000000" w:themeColor="text1"/>
              </w:rPr>
              <w:t>Consumul de energie primară  totală  utilizând surse convenționale (kWh/m2 an)</w:t>
            </w:r>
          </w:p>
        </w:tc>
        <w:tc>
          <w:tcPr>
            <w:tcW w:w="978" w:type="pct"/>
            <w:tcBorders>
              <w:top w:val="nil"/>
              <w:left w:val="single" w:sz="4" w:space="0" w:color="auto"/>
              <w:bottom w:val="single" w:sz="4" w:space="0" w:color="auto"/>
              <w:right w:val="single" w:sz="4" w:space="0" w:color="auto"/>
            </w:tcBorders>
            <w:shd w:val="clear" w:color="auto" w:fill="auto"/>
            <w:vAlign w:val="center"/>
          </w:tcPr>
          <w:p w:rsidR="00823DEC" w:rsidRPr="00823DEC" w:rsidRDefault="00823DEC" w:rsidP="00823DEC">
            <w:pPr>
              <w:spacing w:after="0" w:line="240" w:lineRule="auto"/>
              <w:jc w:val="right"/>
              <w:rPr>
                <w:rFonts w:ascii="Cambria" w:hAnsi="Cambria"/>
                <w:color w:val="000000" w:themeColor="text1"/>
              </w:rPr>
            </w:pPr>
            <w:r>
              <w:rPr>
                <w:rFonts w:ascii="Cambria" w:hAnsi="Cambria"/>
                <w:color w:val="000000" w:themeColor="text1"/>
              </w:rPr>
              <w:t>212,</w:t>
            </w:r>
            <w:r w:rsidR="007032C2">
              <w:rPr>
                <w:rFonts w:ascii="Cambria" w:hAnsi="Cambria"/>
                <w:color w:val="000000" w:themeColor="text1"/>
              </w:rPr>
              <w:t>59</w:t>
            </w:r>
          </w:p>
        </w:tc>
        <w:tc>
          <w:tcPr>
            <w:tcW w:w="1266" w:type="pct"/>
            <w:tcBorders>
              <w:top w:val="nil"/>
              <w:left w:val="nil"/>
              <w:bottom w:val="single" w:sz="4" w:space="0" w:color="auto"/>
              <w:right w:val="single" w:sz="4" w:space="0" w:color="auto"/>
            </w:tcBorders>
            <w:shd w:val="clear" w:color="auto" w:fill="auto"/>
            <w:vAlign w:val="center"/>
          </w:tcPr>
          <w:p w:rsidR="00823DEC" w:rsidRPr="00823DEC" w:rsidRDefault="00823DEC" w:rsidP="007032C2">
            <w:pPr>
              <w:spacing w:after="0" w:line="240" w:lineRule="auto"/>
              <w:jc w:val="right"/>
              <w:rPr>
                <w:rFonts w:ascii="Cambria" w:hAnsi="Cambria"/>
                <w:color w:val="000000" w:themeColor="text1"/>
              </w:rPr>
            </w:pPr>
            <w:r>
              <w:rPr>
                <w:rFonts w:ascii="Cambria" w:hAnsi="Cambria"/>
                <w:color w:val="000000" w:themeColor="text1"/>
              </w:rPr>
              <w:t>172,</w:t>
            </w:r>
            <w:r w:rsidRPr="00823DEC">
              <w:rPr>
                <w:rFonts w:ascii="Cambria" w:hAnsi="Cambria"/>
                <w:color w:val="000000" w:themeColor="text1"/>
              </w:rPr>
              <w:t>89</w:t>
            </w:r>
          </w:p>
        </w:tc>
      </w:tr>
      <w:tr w:rsidR="00823DEC" w:rsidRPr="00161DF2" w:rsidTr="00823DEC">
        <w:trPr>
          <w:trHeight w:val="736"/>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3DEC" w:rsidRPr="00161DF2" w:rsidRDefault="00823DEC" w:rsidP="00823DEC">
            <w:pPr>
              <w:spacing w:before="60" w:after="60" w:line="240" w:lineRule="auto"/>
              <w:rPr>
                <w:rFonts w:ascii="Cambria" w:hAnsi="Cambria"/>
                <w:color w:val="000000" w:themeColor="text1"/>
              </w:rPr>
            </w:pPr>
            <w:r w:rsidRPr="00161DF2">
              <w:rPr>
                <w:rFonts w:ascii="Cambria" w:hAnsi="Cambria"/>
                <w:color w:val="000000" w:themeColor="text1"/>
              </w:rPr>
              <w:t>Consumul de energie primară totală utilizând surse regenerabile (kWh/m2 an)</w:t>
            </w:r>
          </w:p>
        </w:tc>
        <w:tc>
          <w:tcPr>
            <w:tcW w:w="978" w:type="pct"/>
            <w:tcBorders>
              <w:top w:val="nil"/>
              <w:left w:val="single" w:sz="4" w:space="0" w:color="auto"/>
              <w:bottom w:val="single" w:sz="4" w:space="0" w:color="auto"/>
              <w:right w:val="single" w:sz="4" w:space="0" w:color="auto"/>
            </w:tcBorders>
            <w:shd w:val="clear" w:color="auto" w:fill="auto"/>
            <w:vAlign w:val="center"/>
            <w:hideMark/>
          </w:tcPr>
          <w:p w:rsidR="00823DEC" w:rsidRPr="00823DEC" w:rsidRDefault="00823DEC" w:rsidP="00823DEC">
            <w:pPr>
              <w:spacing w:after="0" w:line="240" w:lineRule="auto"/>
              <w:jc w:val="right"/>
              <w:rPr>
                <w:rFonts w:ascii="Cambria" w:hAnsi="Cambria"/>
                <w:color w:val="000000" w:themeColor="text1"/>
              </w:rPr>
            </w:pPr>
            <w:r>
              <w:rPr>
                <w:rFonts w:ascii="Cambria" w:hAnsi="Cambria"/>
                <w:color w:val="000000" w:themeColor="text1"/>
              </w:rPr>
              <w:t>0,</w:t>
            </w:r>
            <w:r w:rsidR="007032C2">
              <w:rPr>
                <w:rFonts w:ascii="Cambria" w:hAnsi="Cambria"/>
                <w:color w:val="000000" w:themeColor="text1"/>
              </w:rPr>
              <w:t>00</w:t>
            </w:r>
          </w:p>
        </w:tc>
        <w:tc>
          <w:tcPr>
            <w:tcW w:w="1266" w:type="pct"/>
            <w:tcBorders>
              <w:top w:val="nil"/>
              <w:left w:val="nil"/>
              <w:bottom w:val="single" w:sz="4" w:space="0" w:color="auto"/>
              <w:right w:val="single" w:sz="4" w:space="0" w:color="auto"/>
            </w:tcBorders>
            <w:shd w:val="clear" w:color="auto" w:fill="auto"/>
            <w:vAlign w:val="center"/>
            <w:hideMark/>
          </w:tcPr>
          <w:p w:rsidR="00823DEC" w:rsidRPr="00823DEC" w:rsidRDefault="00823DEC" w:rsidP="00823DEC">
            <w:pPr>
              <w:spacing w:after="0" w:line="240" w:lineRule="auto"/>
              <w:jc w:val="right"/>
              <w:rPr>
                <w:rFonts w:ascii="Cambria" w:hAnsi="Cambria"/>
                <w:color w:val="000000" w:themeColor="text1"/>
              </w:rPr>
            </w:pPr>
            <w:r>
              <w:rPr>
                <w:rFonts w:ascii="Cambria" w:hAnsi="Cambria"/>
                <w:color w:val="000000" w:themeColor="text1"/>
              </w:rPr>
              <w:t>68,</w:t>
            </w:r>
            <w:r w:rsidR="007032C2">
              <w:rPr>
                <w:rFonts w:ascii="Cambria" w:hAnsi="Cambria"/>
                <w:color w:val="000000" w:themeColor="text1"/>
              </w:rPr>
              <w:t>12</w:t>
            </w:r>
          </w:p>
        </w:tc>
      </w:tr>
      <w:tr w:rsidR="00823DEC" w:rsidRPr="00161DF2" w:rsidTr="00823DEC">
        <w:trPr>
          <w:trHeight w:val="306"/>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3DEC" w:rsidRPr="00161DF2" w:rsidRDefault="00823DEC" w:rsidP="00823DEC">
            <w:pPr>
              <w:spacing w:before="60" w:after="60" w:line="240" w:lineRule="auto"/>
              <w:rPr>
                <w:rFonts w:ascii="Cambria" w:hAnsi="Cambria"/>
                <w:color w:val="000000" w:themeColor="text1"/>
              </w:rPr>
            </w:pPr>
            <w:r w:rsidRPr="00161DF2">
              <w:rPr>
                <w:rFonts w:ascii="Cambria" w:hAnsi="Cambria"/>
                <w:color w:val="000000" w:themeColor="text1"/>
              </w:rPr>
              <w:t>Nivel anual estimat al gazelor cu efect de seră (echivalent kgCO2/m2 an)</w:t>
            </w:r>
          </w:p>
        </w:tc>
        <w:tc>
          <w:tcPr>
            <w:tcW w:w="978" w:type="pct"/>
            <w:tcBorders>
              <w:top w:val="nil"/>
              <w:left w:val="single" w:sz="4" w:space="0" w:color="auto"/>
              <w:bottom w:val="single" w:sz="4" w:space="0" w:color="auto"/>
              <w:right w:val="single" w:sz="4" w:space="0" w:color="auto"/>
            </w:tcBorders>
            <w:shd w:val="clear" w:color="auto" w:fill="auto"/>
            <w:vAlign w:val="center"/>
            <w:hideMark/>
          </w:tcPr>
          <w:p w:rsidR="00823DEC" w:rsidRPr="00823DEC" w:rsidRDefault="007032C2" w:rsidP="00823DEC">
            <w:pPr>
              <w:spacing w:after="0" w:line="240" w:lineRule="auto"/>
              <w:jc w:val="right"/>
              <w:rPr>
                <w:rFonts w:ascii="Cambria" w:hAnsi="Cambria"/>
                <w:color w:val="000000" w:themeColor="text1"/>
              </w:rPr>
            </w:pPr>
            <w:r>
              <w:rPr>
                <w:rFonts w:ascii="Cambria" w:hAnsi="Cambria"/>
                <w:color w:val="000000" w:themeColor="text1"/>
              </w:rPr>
              <w:t>29,01</w:t>
            </w:r>
          </w:p>
        </w:tc>
        <w:tc>
          <w:tcPr>
            <w:tcW w:w="1266" w:type="pct"/>
            <w:tcBorders>
              <w:top w:val="nil"/>
              <w:left w:val="nil"/>
              <w:bottom w:val="single" w:sz="4" w:space="0" w:color="auto"/>
              <w:right w:val="single" w:sz="4" w:space="0" w:color="auto"/>
            </w:tcBorders>
            <w:shd w:val="clear" w:color="auto" w:fill="auto"/>
            <w:vAlign w:val="center"/>
            <w:hideMark/>
          </w:tcPr>
          <w:p w:rsidR="00823DEC" w:rsidRPr="00823DEC" w:rsidRDefault="00823DEC" w:rsidP="00823DEC">
            <w:pPr>
              <w:spacing w:after="0" w:line="240" w:lineRule="auto"/>
              <w:jc w:val="right"/>
              <w:rPr>
                <w:rFonts w:ascii="Cambria" w:hAnsi="Cambria"/>
                <w:color w:val="000000" w:themeColor="text1"/>
              </w:rPr>
            </w:pPr>
            <w:r>
              <w:rPr>
                <w:rFonts w:ascii="Cambria" w:hAnsi="Cambria"/>
                <w:color w:val="000000" w:themeColor="text1"/>
              </w:rPr>
              <w:t>14,</w:t>
            </w:r>
            <w:r w:rsidR="007032C2">
              <w:rPr>
                <w:rFonts w:ascii="Cambria" w:hAnsi="Cambria"/>
                <w:color w:val="000000" w:themeColor="text1"/>
              </w:rPr>
              <w:t>28</w:t>
            </w:r>
          </w:p>
        </w:tc>
      </w:tr>
      <w:tr w:rsidR="00823DEC" w:rsidRPr="00161DF2" w:rsidTr="00823DEC">
        <w:trPr>
          <w:trHeight w:val="367"/>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3DEC" w:rsidRPr="00161DF2" w:rsidRDefault="00823DEC" w:rsidP="00823DEC">
            <w:pPr>
              <w:spacing w:before="60" w:after="60" w:line="240" w:lineRule="auto"/>
              <w:rPr>
                <w:rFonts w:ascii="Cambria" w:hAnsi="Cambria"/>
                <w:color w:val="000000" w:themeColor="text1"/>
              </w:rPr>
            </w:pPr>
            <w:r w:rsidRPr="00161DF2">
              <w:rPr>
                <w:rFonts w:ascii="Cambria" w:hAnsi="Cambria"/>
                <w:color w:val="000000" w:themeColor="text1"/>
              </w:rPr>
              <w:t>Aria desfășurată de clădire renovata energetic (m2 )</w:t>
            </w:r>
          </w:p>
        </w:tc>
        <w:tc>
          <w:tcPr>
            <w:tcW w:w="978" w:type="pct"/>
            <w:tcBorders>
              <w:top w:val="nil"/>
              <w:left w:val="single" w:sz="4" w:space="0" w:color="auto"/>
              <w:bottom w:val="single" w:sz="4" w:space="0" w:color="auto"/>
              <w:right w:val="single" w:sz="4" w:space="0" w:color="auto"/>
            </w:tcBorders>
            <w:shd w:val="clear" w:color="auto" w:fill="auto"/>
            <w:vAlign w:val="center"/>
            <w:hideMark/>
          </w:tcPr>
          <w:p w:rsidR="00823DEC" w:rsidRPr="00823DEC" w:rsidRDefault="00823DEC" w:rsidP="00240F43">
            <w:pPr>
              <w:spacing w:after="0" w:line="240" w:lineRule="auto"/>
              <w:jc w:val="right"/>
              <w:rPr>
                <w:rFonts w:ascii="Cambria" w:hAnsi="Cambria"/>
                <w:color w:val="000000" w:themeColor="text1"/>
              </w:rPr>
            </w:pPr>
            <w:r>
              <w:rPr>
                <w:rFonts w:ascii="Cambria" w:hAnsi="Cambria"/>
                <w:color w:val="000000" w:themeColor="text1"/>
              </w:rPr>
              <w:t>936,</w:t>
            </w:r>
            <w:r w:rsidRPr="00823DEC">
              <w:rPr>
                <w:rFonts w:ascii="Cambria" w:hAnsi="Cambria"/>
                <w:color w:val="000000" w:themeColor="text1"/>
              </w:rPr>
              <w:t>50</w:t>
            </w:r>
          </w:p>
        </w:tc>
        <w:tc>
          <w:tcPr>
            <w:tcW w:w="1266" w:type="pct"/>
            <w:tcBorders>
              <w:top w:val="nil"/>
              <w:left w:val="nil"/>
              <w:bottom w:val="single" w:sz="4" w:space="0" w:color="auto"/>
              <w:right w:val="single" w:sz="4" w:space="0" w:color="auto"/>
            </w:tcBorders>
            <w:shd w:val="clear" w:color="auto" w:fill="auto"/>
            <w:vAlign w:val="center"/>
            <w:hideMark/>
          </w:tcPr>
          <w:p w:rsidR="00823DEC" w:rsidRPr="00823DEC" w:rsidRDefault="00823DEC" w:rsidP="00823DEC">
            <w:pPr>
              <w:spacing w:after="0" w:line="240" w:lineRule="auto"/>
              <w:jc w:val="right"/>
              <w:rPr>
                <w:rFonts w:ascii="Cambria" w:hAnsi="Cambria"/>
                <w:color w:val="000000" w:themeColor="text1"/>
              </w:rPr>
            </w:pPr>
            <w:r>
              <w:rPr>
                <w:rFonts w:ascii="Cambria" w:hAnsi="Cambria"/>
                <w:color w:val="000000" w:themeColor="text1"/>
              </w:rPr>
              <w:t>936,</w:t>
            </w:r>
            <w:r w:rsidR="00240F43">
              <w:rPr>
                <w:rFonts w:ascii="Cambria" w:hAnsi="Cambria"/>
                <w:color w:val="000000" w:themeColor="text1"/>
              </w:rPr>
              <w:t>50</w:t>
            </w:r>
          </w:p>
        </w:tc>
      </w:tr>
    </w:tbl>
    <w:p w:rsidR="00926EDA" w:rsidRPr="00161DF2" w:rsidRDefault="00926EDA" w:rsidP="003F5B6B">
      <w:pPr>
        <w:rPr>
          <w:rFonts w:ascii="Cambria" w:hAnsi="Cambria"/>
          <w:color w:val="000000" w:themeColor="text1"/>
          <w:sz w:val="10"/>
          <w:szCs w:val="10"/>
        </w:rPr>
      </w:pPr>
    </w:p>
    <w:tbl>
      <w:tblPr>
        <w:tblW w:w="497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49"/>
        <w:gridCol w:w="2563"/>
        <w:gridCol w:w="2502"/>
      </w:tblGrid>
      <w:tr w:rsidR="00823DEC" w:rsidRPr="00823DEC" w:rsidTr="00823DEC">
        <w:trPr>
          <w:trHeight w:val="481"/>
          <w:jc w:val="center"/>
        </w:trPr>
        <w:tc>
          <w:tcPr>
            <w:tcW w:w="239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rsidR="00823DEC" w:rsidRPr="00823DEC" w:rsidRDefault="00823DEC" w:rsidP="00823DEC">
            <w:pPr>
              <w:spacing w:before="60" w:after="60" w:line="240" w:lineRule="auto"/>
              <w:ind w:right="28"/>
              <w:rPr>
                <w:rFonts w:ascii="Cambria" w:hAnsi="Cambria"/>
                <w:b/>
                <w:bCs/>
                <w:color w:val="000000" w:themeColor="text1"/>
                <w:lang w:eastAsia="ro-RO"/>
              </w:rPr>
            </w:pPr>
            <w:r w:rsidRPr="00823DEC">
              <w:rPr>
                <w:rFonts w:ascii="Cambria" w:hAnsi="Cambria"/>
                <w:b/>
                <w:bCs/>
                <w:color w:val="000000" w:themeColor="text1"/>
                <w:lang w:eastAsia="ro-RO"/>
              </w:rPr>
              <w:t>Rezultate</w:t>
            </w:r>
          </w:p>
        </w:tc>
        <w:tc>
          <w:tcPr>
            <w:tcW w:w="1319" w:type="pct"/>
            <w:tcBorders>
              <w:top w:val="single" w:sz="4" w:space="0" w:color="auto"/>
              <w:left w:val="single" w:sz="4" w:space="0" w:color="auto"/>
              <w:bottom w:val="single" w:sz="4" w:space="0" w:color="auto"/>
              <w:right w:val="single" w:sz="4" w:space="0" w:color="auto"/>
            </w:tcBorders>
            <w:shd w:val="clear" w:color="auto" w:fill="D5DCE4"/>
          </w:tcPr>
          <w:p w:rsidR="00823DEC" w:rsidRPr="00823DEC" w:rsidRDefault="00823DEC" w:rsidP="00823DEC">
            <w:pPr>
              <w:spacing w:before="60" w:after="60" w:line="240" w:lineRule="auto"/>
              <w:jc w:val="center"/>
              <w:rPr>
                <w:rFonts w:ascii="Cambria" w:hAnsi="Cambria"/>
                <w:b/>
                <w:bCs/>
                <w:color w:val="000000" w:themeColor="text1"/>
                <w:lang w:eastAsia="ro-RO"/>
              </w:rPr>
            </w:pPr>
            <w:r w:rsidRPr="00823DEC">
              <w:rPr>
                <w:rFonts w:ascii="Cambria" w:hAnsi="Cambria"/>
                <w:b/>
                <w:bCs/>
                <w:color w:val="000000" w:themeColor="text1"/>
                <w:lang w:eastAsia="ro-RO"/>
              </w:rPr>
              <w:t>Valoare indicator</w:t>
            </w:r>
          </w:p>
        </w:tc>
        <w:tc>
          <w:tcPr>
            <w:tcW w:w="1289"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823DEC" w:rsidRPr="00823DEC" w:rsidRDefault="00823DEC" w:rsidP="00823DEC">
            <w:pPr>
              <w:spacing w:before="60" w:after="60" w:line="240" w:lineRule="auto"/>
              <w:jc w:val="center"/>
              <w:rPr>
                <w:rFonts w:ascii="Cambria" w:hAnsi="Cambria"/>
                <w:b/>
                <w:bCs/>
                <w:color w:val="000000" w:themeColor="text1"/>
                <w:lang w:eastAsia="ro-RO"/>
              </w:rPr>
            </w:pPr>
            <w:r w:rsidRPr="00823DEC">
              <w:rPr>
                <w:rFonts w:ascii="Cambria" w:hAnsi="Cambria"/>
                <w:b/>
                <w:bCs/>
                <w:color w:val="000000" w:themeColor="text1"/>
                <w:lang w:eastAsia="ro-RO"/>
              </w:rPr>
              <w:t>Procent %</w:t>
            </w:r>
          </w:p>
        </w:tc>
      </w:tr>
      <w:tr w:rsidR="00823DEC" w:rsidRPr="00823DEC" w:rsidTr="00823DEC">
        <w:trPr>
          <w:trHeight w:val="343"/>
          <w:jc w:val="center"/>
        </w:trPr>
        <w:tc>
          <w:tcPr>
            <w:tcW w:w="2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DEC" w:rsidRPr="00823DEC" w:rsidRDefault="00823DEC" w:rsidP="00823DEC">
            <w:pPr>
              <w:spacing w:before="60" w:after="60" w:line="240" w:lineRule="auto"/>
              <w:rPr>
                <w:rFonts w:ascii="Cambria" w:hAnsi="Cambria"/>
                <w:color w:val="000000" w:themeColor="text1"/>
              </w:rPr>
            </w:pPr>
            <w:r w:rsidRPr="00823DEC">
              <w:rPr>
                <w:rFonts w:ascii="Cambria" w:hAnsi="Cambria"/>
                <w:color w:val="000000" w:themeColor="text1"/>
              </w:rPr>
              <w:lastRenderedPageBreak/>
              <w:t>Reducerea consumul anual specific de energie finală pentru încălzire (kWh/m2 an)</w:t>
            </w:r>
          </w:p>
        </w:tc>
        <w:tc>
          <w:tcPr>
            <w:tcW w:w="1319" w:type="pct"/>
            <w:tcBorders>
              <w:top w:val="nil"/>
              <w:left w:val="nil"/>
              <w:bottom w:val="single" w:sz="8" w:space="0" w:color="auto"/>
              <w:right w:val="single" w:sz="8" w:space="0" w:color="auto"/>
            </w:tcBorders>
            <w:shd w:val="clear" w:color="auto" w:fill="auto"/>
            <w:vAlign w:val="center"/>
          </w:tcPr>
          <w:p w:rsidR="00823DEC" w:rsidRPr="00823DEC" w:rsidRDefault="00823DEC" w:rsidP="00823DEC">
            <w:pPr>
              <w:spacing w:after="0" w:line="240" w:lineRule="auto"/>
              <w:jc w:val="right"/>
              <w:rPr>
                <w:rFonts w:asciiTheme="majorHAnsi" w:hAnsiTheme="majorHAnsi" w:cs="Arial"/>
                <w:lang w:bidi="ar-SA"/>
              </w:rPr>
            </w:pPr>
            <w:r>
              <w:rPr>
                <w:rFonts w:asciiTheme="majorHAnsi" w:hAnsiTheme="majorHAnsi" w:cs="Arial"/>
              </w:rPr>
              <w:t>33,</w:t>
            </w:r>
            <w:r w:rsidR="007032C2">
              <w:rPr>
                <w:rFonts w:asciiTheme="majorHAnsi" w:hAnsiTheme="majorHAnsi" w:cs="Arial"/>
              </w:rPr>
              <w:t>93</w:t>
            </w:r>
          </w:p>
        </w:tc>
        <w:tc>
          <w:tcPr>
            <w:tcW w:w="1289" w:type="pct"/>
            <w:tcBorders>
              <w:top w:val="nil"/>
              <w:left w:val="nil"/>
              <w:bottom w:val="single" w:sz="8" w:space="0" w:color="auto"/>
              <w:right w:val="single" w:sz="8" w:space="0" w:color="000000"/>
            </w:tcBorders>
            <w:shd w:val="clear" w:color="auto" w:fill="auto"/>
            <w:vAlign w:val="center"/>
            <w:hideMark/>
          </w:tcPr>
          <w:p w:rsidR="00823DEC" w:rsidRPr="00823DEC" w:rsidRDefault="00823DEC" w:rsidP="00823DEC">
            <w:pPr>
              <w:spacing w:after="0" w:line="240" w:lineRule="auto"/>
              <w:jc w:val="right"/>
              <w:rPr>
                <w:rFonts w:asciiTheme="majorHAnsi" w:hAnsiTheme="majorHAnsi" w:cs="Arial"/>
              </w:rPr>
            </w:pPr>
            <w:r>
              <w:rPr>
                <w:rFonts w:asciiTheme="majorHAnsi" w:hAnsiTheme="majorHAnsi" w:cs="Arial"/>
              </w:rPr>
              <w:t>66,</w:t>
            </w:r>
            <w:r w:rsidR="007032C2">
              <w:rPr>
                <w:rFonts w:asciiTheme="majorHAnsi" w:hAnsiTheme="majorHAnsi" w:cs="Arial"/>
              </w:rPr>
              <w:t>57</w:t>
            </w:r>
          </w:p>
        </w:tc>
      </w:tr>
      <w:tr w:rsidR="00823DEC" w:rsidRPr="00823DEC" w:rsidTr="00672124">
        <w:trPr>
          <w:trHeight w:val="609"/>
          <w:jc w:val="center"/>
        </w:trPr>
        <w:tc>
          <w:tcPr>
            <w:tcW w:w="2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DEC" w:rsidRPr="00823DEC" w:rsidRDefault="00823DEC" w:rsidP="00823DEC">
            <w:pPr>
              <w:spacing w:before="60" w:after="60" w:line="240" w:lineRule="auto"/>
              <w:rPr>
                <w:rFonts w:ascii="Cambria" w:hAnsi="Cambria"/>
                <w:color w:val="000000" w:themeColor="text1"/>
              </w:rPr>
            </w:pPr>
            <w:r w:rsidRPr="00823DEC">
              <w:rPr>
                <w:rFonts w:ascii="Cambria" w:hAnsi="Cambria"/>
                <w:color w:val="000000" w:themeColor="text1"/>
              </w:rPr>
              <w:t>Reducerea consumul de energie primară (kWh/m2 an)</w:t>
            </w:r>
          </w:p>
        </w:tc>
        <w:tc>
          <w:tcPr>
            <w:tcW w:w="1319" w:type="pct"/>
            <w:tcBorders>
              <w:top w:val="single" w:sz="4" w:space="0" w:color="auto"/>
              <w:left w:val="nil"/>
              <w:bottom w:val="single" w:sz="8" w:space="0" w:color="auto"/>
              <w:right w:val="single" w:sz="8" w:space="0" w:color="auto"/>
            </w:tcBorders>
            <w:shd w:val="clear" w:color="auto" w:fill="auto"/>
            <w:vAlign w:val="center"/>
          </w:tcPr>
          <w:p w:rsidR="00823DEC" w:rsidRPr="00823DEC" w:rsidRDefault="00823DEC" w:rsidP="00823DEC">
            <w:pPr>
              <w:spacing w:after="0" w:line="240" w:lineRule="auto"/>
              <w:jc w:val="right"/>
              <w:rPr>
                <w:rFonts w:asciiTheme="majorHAnsi" w:hAnsiTheme="majorHAnsi" w:cs="Arial"/>
              </w:rPr>
            </w:pPr>
            <w:r>
              <w:rPr>
                <w:rFonts w:asciiTheme="majorHAnsi" w:hAnsiTheme="majorHAnsi" w:cs="Arial"/>
              </w:rPr>
              <w:t>107,</w:t>
            </w:r>
            <w:r w:rsidR="007032C2">
              <w:rPr>
                <w:rFonts w:asciiTheme="majorHAnsi" w:hAnsiTheme="majorHAnsi" w:cs="Arial"/>
              </w:rPr>
              <w:t>82</w:t>
            </w:r>
          </w:p>
        </w:tc>
        <w:tc>
          <w:tcPr>
            <w:tcW w:w="1289" w:type="pct"/>
            <w:tcBorders>
              <w:top w:val="single" w:sz="4" w:space="0" w:color="auto"/>
              <w:left w:val="nil"/>
              <w:bottom w:val="single" w:sz="8" w:space="0" w:color="auto"/>
              <w:right w:val="single" w:sz="8" w:space="0" w:color="000000"/>
            </w:tcBorders>
            <w:shd w:val="clear" w:color="auto" w:fill="auto"/>
            <w:vAlign w:val="center"/>
            <w:hideMark/>
          </w:tcPr>
          <w:p w:rsidR="00823DEC" w:rsidRPr="00823DEC" w:rsidRDefault="00823DEC" w:rsidP="00823DEC">
            <w:pPr>
              <w:spacing w:after="0" w:line="240" w:lineRule="auto"/>
              <w:jc w:val="right"/>
              <w:rPr>
                <w:rFonts w:asciiTheme="majorHAnsi" w:hAnsiTheme="majorHAnsi" w:cs="Arial"/>
              </w:rPr>
            </w:pPr>
            <w:r>
              <w:rPr>
                <w:rFonts w:asciiTheme="majorHAnsi" w:hAnsiTheme="majorHAnsi" w:cs="Arial"/>
              </w:rPr>
              <w:t>50,</w:t>
            </w:r>
            <w:r w:rsidR="007032C2">
              <w:rPr>
                <w:rFonts w:asciiTheme="majorHAnsi" w:hAnsiTheme="majorHAnsi" w:cs="Arial"/>
              </w:rPr>
              <w:t>712</w:t>
            </w:r>
          </w:p>
        </w:tc>
      </w:tr>
      <w:tr w:rsidR="00823DEC" w:rsidRPr="00823DEC" w:rsidTr="004D597A">
        <w:trPr>
          <w:trHeight w:val="217"/>
          <w:jc w:val="center"/>
        </w:trPr>
        <w:tc>
          <w:tcPr>
            <w:tcW w:w="2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DEC" w:rsidRPr="00823DEC" w:rsidRDefault="00823DEC" w:rsidP="00823DEC">
            <w:pPr>
              <w:spacing w:before="60" w:after="60" w:line="240" w:lineRule="auto"/>
              <w:rPr>
                <w:rFonts w:ascii="Cambria" w:hAnsi="Cambria"/>
                <w:color w:val="000000" w:themeColor="text1"/>
              </w:rPr>
            </w:pPr>
            <w:r w:rsidRPr="00823DEC">
              <w:rPr>
                <w:rFonts w:ascii="Cambria" w:hAnsi="Cambria"/>
                <w:color w:val="000000" w:themeColor="text1"/>
              </w:rPr>
              <w:t>Consumul de energie primară utilizând surse regenerabile (kWh/m2 an)</w:t>
            </w:r>
          </w:p>
        </w:tc>
        <w:tc>
          <w:tcPr>
            <w:tcW w:w="1319" w:type="pct"/>
            <w:tcBorders>
              <w:top w:val="single" w:sz="4" w:space="0" w:color="auto"/>
              <w:left w:val="nil"/>
              <w:bottom w:val="single" w:sz="8" w:space="0" w:color="auto"/>
              <w:right w:val="single" w:sz="8" w:space="0" w:color="auto"/>
            </w:tcBorders>
            <w:shd w:val="clear" w:color="auto" w:fill="auto"/>
            <w:vAlign w:val="center"/>
          </w:tcPr>
          <w:p w:rsidR="00823DEC" w:rsidRPr="00823DEC" w:rsidRDefault="00823DEC" w:rsidP="00823DEC">
            <w:pPr>
              <w:spacing w:after="0" w:line="240" w:lineRule="auto"/>
              <w:jc w:val="right"/>
              <w:rPr>
                <w:rFonts w:asciiTheme="majorHAnsi" w:hAnsiTheme="majorHAnsi" w:cs="Arial"/>
              </w:rPr>
            </w:pPr>
            <w:r>
              <w:rPr>
                <w:rFonts w:asciiTheme="majorHAnsi" w:hAnsiTheme="majorHAnsi" w:cs="Arial"/>
              </w:rPr>
              <w:t>68,</w:t>
            </w:r>
            <w:r w:rsidR="007032C2">
              <w:rPr>
                <w:rFonts w:asciiTheme="majorHAnsi" w:hAnsiTheme="majorHAnsi" w:cs="Arial"/>
              </w:rPr>
              <w:t>12</w:t>
            </w:r>
          </w:p>
        </w:tc>
        <w:tc>
          <w:tcPr>
            <w:tcW w:w="1289" w:type="pct"/>
            <w:tcBorders>
              <w:top w:val="single" w:sz="4" w:space="0" w:color="auto"/>
              <w:left w:val="nil"/>
              <w:bottom w:val="single" w:sz="8" w:space="0" w:color="auto"/>
              <w:right w:val="single" w:sz="8" w:space="0" w:color="000000"/>
            </w:tcBorders>
            <w:shd w:val="clear" w:color="auto" w:fill="auto"/>
            <w:vAlign w:val="center"/>
            <w:hideMark/>
          </w:tcPr>
          <w:p w:rsidR="00823DEC" w:rsidRPr="00823DEC" w:rsidRDefault="00823DEC" w:rsidP="00823DEC">
            <w:pPr>
              <w:spacing w:after="0" w:line="240" w:lineRule="auto"/>
              <w:jc w:val="right"/>
              <w:rPr>
                <w:rFonts w:asciiTheme="majorHAnsi" w:hAnsiTheme="majorHAnsi" w:cs="Arial"/>
              </w:rPr>
            </w:pPr>
            <w:r>
              <w:rPr>
                <w:rFonts w:asciiTheme="majorHAnsi" w:hAnsiTheme="majorHAnsi" w:cs="Arial"/>
              </w:rPr>
              <w:t>32</w:t>
            </w:r>
            <w:r w:rsidR="007032C2">
              <w:rPr>
                <w:rFonts w:asciiTheme="majorHAnsi" w:hAnsiTheme="majorHAnsi" w:cs="Arial"/>
              </w:rPr>
              <w:t>,04</w:t>
            </w:r>
          </w:p>
        </w:tc>
      </w:tr>
      <w:tr w:rsidR="00823DEC" w:rsidRPr="00823DEC" w:rsidTr="00823DEC">
        <w:trPr>
          <w:trHeight w:val="217"/>
          <w:jc w:val="center"/>
        </w:trPr>
        <w:tc>
          <w:tcPr>
            <w:tcW w:w="23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23DEC" w:rsidRPr="00823DEC" w:rsidRDefault="00823DEC" w:rsidP="00823DEC">
            <w:pPr>
              <w:spacing w:before="60" w:after="60" w:line="240" w:lineRule="auto"/>
              <w:rPr>
                <w:rFonts w:ascii="Cambria" w:hAnsi="Cambria"/>
                <w:color w:val="000000" w:themeColor="text1"/>
              </w:rPr>
            </w:pPr>
            <w:r w:rsidRPr="00823DEC">
              <w:rPr>
                <w:rFonts w:ascii="Cambria" w:hAnsi="Cambria"/>
                <w:color w:val="000000" w:themeColor="text1"/>
              </w:rPr>
              <w:t>Reducerea anuala estimata a gazelor cu efect de seră (echivalent kgCO2/m2 an)</w:t>
            </w:r>
          </w:p>
        </w:tc>
        <w:tc>
          <w:tcPr>
            <w:tcW w:w="1319" w:type="pct"/>
            <w:tcBorders>
              <w:top w:val="nil"/>
              <w:left w:val="nil"/>
              <w:bottom w:val="single" w:sz="8" w:space="0" w:color="auto"/>
              <w:right w:val="single" w:sz="8" w:space="0" w:color="auto"/>
            </w:tcBorders>
            <w:shd w:val="clear" w:color="auto" w:fill="auto"/>
            <w:vAlign w:val="center"/>
          </w:tcPr>
          <w:p w:rsidR="00823DEC" w:rsidRPr="00823DEC" w:rsidRDefault="00823DEC" w:rsidP="00823DEC">
            <w:pPr>
              <w:spacing w:after="0" w:line="240" w:lineRule="auto"/>
              <w:jc w:val="right"/>
              <w:rPr>
                <w:rFonts w:asciiTheme="majorHAnsi" w:hAnsiTheme="majorHAnsi" w:cs="Arial"/>
              </w:rPr>
            </w:pPr>
            <w:r>
              <w:rPr>
                <w:rFonts w:asciiTheme="majorHAnsi" w:hAnsiTheme="majorHAnsi" w:cs="Arial"/>
              </w:rPr>
              <w:t>14,</w:t>
            </w:r>
            <w:r w:rsidR="007032C2">
              <w:rPr>
                <w:rFonts w:asciiTheme="majorHAnsi" w:hAnsiTheme="majorHAnsi" w:cs="Arial"/>
              </w:rPr>
              <w:t>73</w:t>
            </w:r>
          </w:p>
        </w:tc>
        <w:tc>
          <w:tcPr>
            <w:tcW w:w="1289" w:type="pct"/>
            <w:tcBorders>
              <w:top w:val="nil"/>
              <w:left w:val="nil"/>
              <w:bottom w:val="single" w:sz="8" w:space="0" w:color="auto"/>
              <w:right w:val="single" w:sz="8" w:space="0" w:color="000000"/>
            </w:tcBorders>
            <w:shd w:val="clear" w:color="auto" w:fill="auto"/>
            <w:vAlign w:val="center"/>
          </w:tcPr>
          <w:p w:rsidR="00823DEC" w:rsidRPr="00823DEC" w:rsidRDefault="00823DEC" w:rsidP="007032C2">
            <w:pPr>
              <w:spacing w:after="0" w:line="240" w:lineRule="auto"/>
              <w:jc w:val="right"/>
              <w:rPr>
                <w:rFonts w:asciiTheme="majorHAnsi" w:hAnsiTheme="majorHAnsi" w:cs="Arial"/>
              </w:rPr>
            </w:pPr>
            <w:r>
              <w:rPr>
                <w:rFonts w:asciiTheme="majorHAnsi" w:hAnsiTheme="majorHAnsi" w:cs="Arial"/>
              </w:rPr>
              <w:t>50,</w:t>
            </w:r>
            <w:r w:rsidRPr="00823DEC">
              <w:rPr>
                <w:rFonts w:asciiTheme="majorHAnsi" w:hAnsiTheme="majorHAnsi" w:cs="Arial"/>
              </w:rPr>
              <w:t>78</w:t>
            </w:r>
          </w:p>
        </w:tc>
      </w:tr>
    </w:tbl>
    <w:p w:rsidR="00C80109" w:rsidRDefault="00C80109" w:rsidP="00926EDA">
      <w:pPr>
        <w:spacing w:after="120"/>
        <w:rPr>
          <w:rFonts w:ascii="Cambria" w:hAnsi="Cambria"/>
          <w:color w:val="000000" w:themeColor="text1"/>
        </w:rPr>
      </w:pPr>
    </w:p>
    <w:p w:rsidR="00E60F05" w:rsidRPr="00672124" w:rsidRDefault="00E60F05" w:rsidP="00923246">
      <w:pPr>
        <w:pStyle w:val="ListParagraph"/>
        <w:numPr>
          <w:ilvl w:val="0"/>
          <w:numId w:val="4"/>
        </w:numPr>
        <w:spacing w:after="120"/>
        <w:rPr>
          <w:rFonts w:ascii="Cambria" w:hAnsi="Cambria"/>
          <w:b/>
          <w:bCs/>
          <w:color w:val="000000" w:themeColor="text1"/>
        </w:rPr>
      </w:pPr>
      <w:r w:rsidRPr="00672124">
        <w:rPr>
          <w:rFonts w:ascii="Cambria" w:hAnsi="Cambria"/>
          <w:b/>
          <w:bCs/>
          <w:color w:val="000000" w:themeColor="text1"/>
        </w:rPr>
        <w:t>LUCRĂRI DE INTEVENȚII PROPUSE:</w:t>
      </w:r>
    </w:p>
    <w:p w:rsidR="00E60F05" w:rsidRPr="00E60F05" w:rsidRDefault="00E60F05" w:rsidP="00E60F05">
      <w:pPr>
        <w:pStyle w:val="ListParagraph"/>
        <w:numPr>
          <w:ilvl w:val="0"/>
          <w:numId w:val="1"/>
        </w:numPr>
        <w:spacing w:before="40" w:after="40" w:line="240" w:lineRule="auto"/>
        <w:jc w:val="both"/>
        <w:rPr>
          <w:rFonts w:ascii="Cambria" w:hAnsi="Cambria"/>
        </w:rPr>
      </w:pPr>
      <w:r w:rsidRPr="00E60F05">
        <w:rPr>
          <w:rFonts w:ascii="Cambria" w:hAnsi="Cambria"/>
        </w:rPr>
        <w:t>termoizolarea planșeului peste ultimul nivel cu sisteme termoizolante;</w:t>
      </w:r>
    </w:p>
    <w:p w:rsidR="00E60F05" w:rsidRPr="00E60F05" w:rsidRDefault="00E60F05" w:rsidP="00E60F05">
      <w:pPr>
        <w:pStyle w:val="ListParagraph"/>
        <w:numPr>
          <w:ilvl w:val="0"/>
          <w:numId w:val="1"/>
        </w:numPr>
        <w:spacing w:before="40" w:after="40" w:line="240" w:lineRule="auto"/>
        <w:jc w:val="both"/>
        <w:rPr>
          <w:rFonts w:ascii="Cambria" w:hAnsi="Cambria"/>
        </w:rPr>
      </w:pPr>
      <w:r w:rsidRPr="00E60F05">
        <w:rPr>
          <w:rFonts w:ascii="Cambria" w:hAnsi="Cambria"/>
        </w:rPr>
        <w:t>sisteme de management energetic integrat pentru clădiri prin montarea unor sisteme inteligente de contorizare, urmărire și înregistrare consumuri;</w:t>
      </w:r>
    </w:p>
    <w:p w:rsidR="00926EDA" w:rsidRPr="004D597A" w:rsidRDefault="00E60F05" w:rsidP="004D597A">
      <w:pPr>
        <w:pStyle w:val="ListParagraph"/>
        <w:numPr>
          <w:ilvl w:val="0"/>
          <w:numId w:val="1"/>
        </w:numPr>
        <w:rPr>
          <w:rFonts w:ascii="Cambria" w:hAnsi="Cambria"/>
        </w:rPr>
      </w:pPr>
      <w:r w:rsidRPr="00E60F05">
        <w:rPr>
          <w:rFonts w:ascii="Cambria" w:hAnsi="Cambria"/>
        </w:rPr>
        <w:t>instalarea unor sisteme descentralizate de alimentare cu energie utilizând surse regenerabile de energie precum panouri solare fotovoltaice</w:t>
      </w:r>
      <w:r>
        <w:rPr>
          <w:rFonts w:ascii="Cambria" w:hAnsi="Cambria"/>
        </w:rPr>
        <w:t>.</w:t>
      </w:r>
    </w:p>
    <w:p w:rsidR="00926EDA" w:rsidRDefault="00926EDA" w:rsidP="00BB5A3C">
      <w:pPr>
        <w:spacing w:after="0"/>
        <w:jc w:val="center"/>
        <w:textAlignment w:val="baseline"/>
        <w:rPr>
          <w:rFonts w:ascii="Cambria" w:hAnsi="Cambria"/>
          <w:b/>
          <w:bCs/>
          <w:u w:val="single"/>
        </w:rPr>
      </w:pPr>
    </w:p>
    <w:p w:rsidR="00BB5A3C" w:rsidRPr="004D597A" w:rsidRDefault="00BB5A3C" w:rsidP="004D597A">
      <w:pPr>
        <w:spacing w:after="0"/>
        <w:jc w:val="center"/>
        <w:textAlignment w:val="baseline"/>
        <w:rPr>
          <w:rFonts w:ascii="Cambria" w:hAnsi="Cambria"/>
          <w:b/>
          <w:bCs/>
          <w:u w:val="single"/>
        </w:rPr>
      </w:pPr>
      <w:r>
        <w:rPr>
          <w:rFonts w:ascii="Cambria" w:hAnsi="Cambria"/>
          <w:b/>
          <w:bCs/>
          <w:u w:val="single"/>
        </w:rPr>
        <w:t>C8</w:t>
      </w:r>
      <w:r w:rsidRPr="00BB5A3C">
        <w:rPr>
          <w:rFonts w:ascii="Cambria" w:hAnsi="Cambria"/>
          <w:b/>
          <w:bCs/>
          <w:u w:val="single"/>
        </w:rPr>
        <w:t xml:space="preserve"> – CORP DIAGNOSTIC TRATAMENT</w:t>
      </w:r>
    </w:p>
    <w:p w:rsidR="00926EDA" w:rsidRPr="00926EDA" w:rsidRDefault="00926EDA" w:rsidP="00923246">
      <w:pPr>
        <w:pStyle w:val="ListParagraph"/>
        <w:numPr>
          <w:ilvl w:val="0"/>
          <w:numId w:val="5"/>
        </w:numPr>
        <w:spacing w:before="200" w:after="120"/>
        <w:outlineLvl w:val="1"/>
        <w:rPr>
          <w:rFonts w:ascii="Cambria" w:hAnsi="Cambria"/>
          <w:b/>
          <w:bCs/>
          <w:color w:val="000000" w:themeColor="text1"/>
        </w:rPr>
      </w:pPr>
      <w:r w:rsidRPr="00926EDA">
        <w:rPr>
          <w:rFonts w:ascii="Cambria" w:hAnsi="Cambria"/>
          <w:b/>
          <w:bCs/>
          <w:color w:val="000000" w:themeColor="text1"/>
        </w:rPr>
        <w:t>DATE TEHNICE ALE CLADIRII:</w:t>
      </w:r>
    </w:p>
    <w:p w:rsidR="00926EDA" w:rsidRPr="00926EDA" w:rsidRDefault="00926EDA" w:rsidP="00926EDA">
      <w:pPr>
        <w:numPr>
          <w:ilvl w:val="0"/>
          <w:numId w:val="1"/>
        </w:numPr>
        <w:spacing w:after="0" w:line="240" w:lineRule="auto"/>
        <w:jc w:val="both"/>
        <w:rPr>
          <w:rFonts w:ascii="Cambria" w:hAnsi="Cambria"/>
        </w:rPr>
      </w:pPr>
      <w:r w:rsidRPr="00926EDA">
        <w:rPr>
          <w:rFonts w:ascii="Cambria" w:hAnsi="Cambria"/>
          <w:bCs/>
          <w:color w:val="000000" w:themeColor="text1"/>
        </w:rPr>
        <w:t>Perioada de execuție a clădirii:</w:t>
      </w:r>
      <w:r w:rsidRPr="00926EDA">
        <w:rPr>
          <w:rFonts w:ascii="Cambria" w:hAnsi="Cambria"/>
          <w:color w:val="000000" w:themeColor="text1"/>
        </w:rPr>
        <w:t xml:space="preserve"> </w:t>
      </w:r>
      <w:r w:rsidRPr="00926EDA">
        <w:rPr>
          <w:rFonts w:ascii="Cambria" w:hAnsi="Cambria"/>
          <w:noProof/>
        </w:rPr>
        <w:t>1980</w:t>
      </w:r>
      <w:r w:rsidR="00240F43">
        <w:rPr>
          <w:rFonts w:ascii="Cambria" w:hAnsi="Cambria"/>
          <w:noProof/>
        </w:rPr>
        <w:t>-1982</w:t>
      </w:r>
      <w:r w:rsidRPr="00926EDA">
        <w:rPr>
          <w:rFonts w:ascii="Cambria" w:hAnsi="Cambria"/>
        </w:rPr>
        <w:t>;</w:t>
      </w:r>
    </w:p>
    <w:p w:rsidR="00926EDA" w:rsidRPr="00926EDA" w:rsidRDefault="00926EDA" w:rsidP="00926EDA">
      <w:pPr>
        <w:numPr>
          <w:ilvl w:val="0"/>
          <w:numId w:val="1"/>
        </w:numPr>
        <w:spacing w:after="0" w:line="240" w:lineRule="auto"/>
        <w:jc w:val="both"/>
        <w:rPr>
          <w:rFonts w:ascii="Cambria" w:hAnsi="Cambria"/>
        </w:rPr>
      </w:pPr>
      <w:r w:rsidRPr="00926EDA">
        <w:rPr>
          <w:rFonts w:ascii="Cambria" w:hAnsi="Cambria" w:cs="Calibri"/>
          <w:bCs/>
        </w:rPr>
        <w:t>Aria desfășurată (Suprafața construită desfășurată):</w:t>
      </w:r>
      <w:r w:rsidRPr="00926EDA">
        <w:rPr>
          <w:rFonts w:ascii="Cambria" w:hAnsi="Cambria"/>
        </w:rPr>
        <w:t xml:space="preserve"> </w:t>
      </w:r>
      <w:r w:rsidRPr="00926EDA">
        <w:rPr>
          <w:rFonts w:ascii="Cambria" w:hAnsi="Cambria"/>
          <w:noProof/>
        </w:rPr>
        <w:t>772,000</w:t>
      </w:r>
      <w:r>
        <w:rPr>
          <w:rFonts w:ascii="Cambria" w:hAnsi="Cambria"/>
          <w:noProof/>
        </w:rPr>
        <w:t xml:space="preserve"> </w:t>
      </w:r>
      <w:r w:rsidRPr="00926EDA">
        <w:rPr>
          <w:rFonts w:ascii="Cambria" w:hAnsi="Cambria"/>
          <w:noProof/>
        </w:rPr>
        <w:t>mp</w:t>
      </w:r>
      <w:r w:rsidRPr="00926EDA">
        <w:rPr>
          <w:rFonts w:ascii="Cambria" w:hAnsi="Cambria"/>
        </w:rPr>
        <w:t>;</w:t>
      </w:r>
    </w:p>
    <w:p w:rsidR="00E60F05" w:rsidRPr="00926EDA" w:rsidRDefault="00E60F05" w:rsidP="00926EDA">
      <w:pPr>
        <w:numPr>
          <w:ilvl w:val="0"/>
          <w:numId w:val="1"/>
        </w:numPr>
        <w:spacing w:after="0" w:line="240" w:lineRule="auto"/>
        <w:contextualSpacing/>
        <w:jc w:val="both"/>
        <w:rPr>
          <w:rFonts w:ascii="Cambria" w:hAnsi="Cambria"/>
        </w:rPr>
      </w:pPr>
      <w:r w:rsidRPr="00926EDA">
        <w:rPr>
          <w:rFonts w:ascii="Cambria" w:hAnsi="Cambria"/>
        </w:rPr>
        <w:t>Clasa de risc seismic</w:t>
      </w:r>
    </w:p>
    <w:p w:rsidR="00BB5A3C" w:rsidRPr="00D01233" w:rsidRDefault="00926EDA" w:rsidP="00D01233">
      <w:pPr>
        <w:tabs>
          <w:tab w:val="left" w:pos="2730"/>
        </w:tabs>
        <w:spacing w:after="0" w:line="240" w:lineRule="auto"/>
        <w:ind w:left="786"/>
        <w:jc w:val="both"/>
        <w:rPr>
          <w:rFonts w:ascii="Cambria" w:hAnsi="Cambria"/>
          <w:b/>
          <w:color w:val="000000" w:themeColor="text1"/>
        </w:rPr>
      </w:pPr>
      <w:r w:rsidRPr="00926EDA">
        <w:rPr>
          <w:rFonts w:ascii="Cambria" w:hAnsi="Cambria"/>
          <w:color w:val="000000" w:themeColor="text1"/>
        </w:rPr>
        <w:t xml:space="preserve">Expertiza tehnica încadrează clădirea analizată din punctul de vedere al riscului seismic în urma rezultatelor evaluării calitative și prin calcul, în clasa de risc seismic </w:t>
      </w:r>
      <w:proofErr w:type="spellStart"/>
      <w:r w:rsidRPr="00926EDA">
        <w:rPr>
          <w:rFonts w:ascii="Cambria" w:hAnsi="Cambria"/>
          <w:b/>
          <w:color w:val="000000" w:themeColor="text1"/>
        </w:rPr>
        <w:t>Rs</w:t>
      </w:r>
      <w:proofErr w:type="spellEnd"/>
      <w:r w:rsidRPr="00926EDA">
        <w:rPr>
          <w:rFonts w:ascii="Cambria" w:hAnsi="Cambria"/>
          <w:b/>
          <w:color w:val="000000" w:themeColor="text1"/>
        </w:rPr>
        <w:t xml:space="preserve"> III</w:t>
      </w:r>
      <w:r w:rsidRPr="00926EDA">
        <w:rPr>
          <w:rFonts w:ascii="Cambria" w:hAnsi="Cambria"/>
          <w:color w:val="000000" w:themeColor="text1"/>
        </w:rPr>
        <w:t xml:space="preserve"> corespunzătoare construcțiilor care sub efectul cutremurului de proiectare pot suferi degradări structurale care nu afectează semnificativ siguranța structurală, dar la care degradările nestructurale pot fi importante</w:t>
      </w:r>
    </w:p>
    <w:p w:rsidR="00BB5A3C" w:rsidRPr="00BB5A3C" w:rsidRDefault="00BB5A3C" w:rsidP="00923246">
      <w:pPr>
        <w:numPr>
          <w:ilvl w:val="0"/>
          <w:numId w:val="5"/>
        </w:numPr>
        <w:spacing w:before="200" w:after="0"/>
        <w:outlineLvl w:val="1"/>
        <w:rPr>
          <w:rFonts w:ascii="Cambria" w:hAnsi="Cambria"/>
          <w:b/>
          <w:bCs/>
          <w:color w:val="000000" w:themeColor="text1"/>
        </w:rPr>
      </w:pPr>
      <w:r w:rsidRPr="00BB5A3C">
        <w:rPr>
          <w:rFonts w:ascii="Cambria" w:hAnsi="Cambria"/>
          <w:b/>
          <w:bCs/>
          <w:color w:val="000000" w:themeColor="text1"/>
        </w:rPr>
        <w:t>INDICATORI:</w:t>
      </w:r>
    </w:p>
    <w:p w:rsidR="00BB5A3C" w:rsidRPr="00BB5A3C" w:rsidRDefault="00BB5A3C" w:rsidP="00236ADB">
      <w:pPr>
        <w:spacing w:before="200" w:after="120"/>
        <w:ind w:left="360"/>
        <w:jc w:val="both"/>
        <w:outlineLvl w:val="1"/>
        <w:rPr>
          <w:rFonts w:ascii="Cambria" w:hAnsi="Cambria"/>
          <w:color w:val="000000" w:themeColor="text1"/>
        </w:rPr>
      </w:pPr>
      <w:r w:rsidRPr="00BB5A3C">
        <w:rPr>
          <w:rFonts w:ascii="Cambria" w:hAnsi="Cambria"/>
          <w:color w:val="000000" w:themeColor="text1"/>
        </w:rPr>
        <w:t xml:space="preserve">Indicatorii la nivelul obiectivului de investiții aferenți </w:t>
      </w:r>
      <w:r>
        <w:rPr>
          <w:rFonts w:ascii="Cambria" w:hAnsi="Cambria"/>
          <w:bCs/>
          <w:color w:val="000000" w:themeColor="text1"/>
        </w:rPr>
        <w:t>C8</w:t>
      </w:r>
      <w:r w:rsidRPr="00BB5A3C">
        <w:rPr>
          <w:rFonts w:ascii="Cambria" w:hAnsi="Cambria"/>
          <w:bCs/>
          <w:color w:val="000000" w:themeColor="text1"/>
        </w:rPr>
        <w:t xml:space="preserve"> – CORP DIAGNOSTIC TRATAMENT,</w:t>
      </w:r>
      <w:r w:rsidRPr="00BB5A3C">
        <w:rPr>
          <w:rFonts w:ascii="Cambria" w:hAnsi="Cambria"/>
          <w:color w:val="000000" w:themeColor="text1"/>
        </w:rPr>
        <w:t xml:space="preserve"> sunt prezentați mai jos:</w:t>
      </w:r>
    </w:p>
    <w:tbl>
      <w:tblPr>
        <w:tblW w:w="4925"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05"/>
        <w:gridCol w:w="1882"/>
        <w:gridCol w:w="2437"/>
      </w:tblGrid>
      <w:tr w:rsidR="00BB5A3C" w:rsidRPr="00FB7914" w:rsidTr="00BB5A3C">
        <w:trPr>
          <w:trHeight w:val="478"/>
          <w:jc w:val="center"/>
        </w:trPr>
        <w:tc>
          <w:tcPr>
            <w:tcW w:w="275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rsidR="00BB5A3C" w:rsidRPr="00FB7914" w:rsidRDefault="00BB5A3C" w:rsidP="00D01233">
            <w:pPr>
              <w:spacing w:before="40" w:after="40" w:line="240" w:lineRule="auto"/>
              <w:ind w:right="28"/>
              <w:rPr>
                <w:rFonts w:ascii="Cambria" w:hAnsi="Cambria"/>
                <w:b/>
                <w:bCs/>
                <w:color w:val="000000" w:themeColor="text1"/>
                <w:lang w:eastAsia="ro-RO"/>
              </w:rPr>
            </w:pPr>
            <w:r w:rsidRPr="00FB7914">
              <w:rPr>
                <w:rFonts w:ascii="Cambria" w:hAnsi="Cambria"/>
                <w:b/>
                <w:bCs/>
                <w:color w:val="000000" w:themeColor="text1"/>
                <w:lang w:eastAsia="ro-RO"/>
              </w:rPr>
              <w:t xml:space="preserve">Indicatori de eficiență energetică </w:t>
            </w:r>
          </w:p>
        </w:tc>
        <w:tc>
          <w:tcPr>
            <w:tcW w:w="978"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BB5A3C" w:rsidRPr="00FB7914" w:rsidRDefault="00BB5A3C" w:rsidP="00D01233">
            <w:pPr>
              <w:spacing w:before="40" w:after="40" w:line="240" w:lineRule="auto"/>
              <w:jc w:val="center"/>
              <w:rPr>
                <w:rFonts w:ascii="Cambria" w:hAnsi="Cambria"/>
                <w:b/>
                <w:bCs/>
                <w:color w:val="000000" w:themeColor="text1"/>
                <w:lang w:eastAsia="ro-RO"/>
              </w:rPr>
            </w:pPr>
            <w:r w:rsidRPr="00FB7914">
              <w:rPr>
                <w:rFonts w:ascii="Cambria" w:hAnsi="Cambria"/>
                <w:b/>
                <w:bCs/>
                <w:color w:val="000000" w:themeColor="text1"/>
                <w:lang w:eastAsia="ro-RO"/>
              </w:rPr>
              <w:t>Valoare la  începutul implementării proiectului</w:t>
            </w:r>
          </w:p>
        </w:tc>
        <w:tc>
          <w:tcPr>
            <w:tcW w:w="1266" w:type="pct"/>
            <w:tcBorders>
              <w:top w:val="single" w:sz="4" w:space="0" w:color="auto"/>
              <w:left w:val="single" w:sz="4" w:space="0" w:color="auto"/>
              <w:bottom w:val="single" w:sz="4" w:space="0" w:color="auto"/>
              <w:right w:val="single" w:sz="4" w:space="0" w:color="000000"/>
            </w:tcBorders>
            <w:shd w:val="clear" w:color="auto" w:fill="D5DCE4"/>
            <w:vAlign w:val="center"/>
            <w:hideMark/>
          </w:tcPr>
          <w:p w:rsidR="00BB5A3C" w:rsidRPr="00FB7914" w:rsidRDefault="00BB5A3C" w:rsidP="00D01233">
            <w:pPr>
              <w:spacing w:before="40" w:after="40" w:line="240" w:lineRule="auto"/>
              <w:jc w:val="center"/>
              <w:rPr>
                <w:rFonts w:ascii="Cambria" w:hAnsi="Cambria"/>
                <w:b/>
                <w:bCs/>
                <w:color w:val="000000" w:themeColor="text1"/>
                <w:lang w:eastAsia="ro-RO"/>
              </w:rPr>
            </w:pPr>
            <w:r w:rsidRPr="00FB7914">
              <w:rPr>
                <w:rFonts w:ascii="Cambria" w:hAnsi="Cambria"/>
                <w:b/>
                <w:bCs/>
                <w:color w:val="000000" w:themeColor="text1"/>
                <w:lang w:eastAsia="ro-RO"/>
              </w:rPr>
              <w:t xml:space="preserve">Valoare la  finalul implementării proiectului </w:t>
            </w:r>
          </w:p>
        </w:tc>
      </w:tr>
      <w:tr w:rsidR="00BB5A3C" w:rsidRPr="00FB7914" w:rsidTr="00BB5A3C">
        <w:trPr>
          <w:trHeight w:val="478"/>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5A3C" w:rsidRPr="00FB7914" w:rsidRDefault="00BB5A3C" w:rsidP="00D01233">
            <w:pPr>
              <w:spacing w:before="40" w:after="40" w:line="240" w:lineRule="auto"/>
              <w:rPr>
                <w:rFonts w:ascii="Cambria" w:hAnsi="Cambria"/>
                <w:color w:val="000000" w:themeColor="text1"/>
              </w:rPr>
            </w:pPr>
            <w:r w:rsidRPr="00FB7914">
              <w:rPr>
                <w:rFonts w:ascii="Cambria" w:hAnsi="Cambria"/>
                <w:color w:val="000000" w:themeColor="text1"/>
              </w:rPr>
              <w:t>Consumul anual specific de energie finală pentru încălzire (kWh/m2 an)</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5A3C" w:rsidRPr="00BB5A3C" w:rsidRDefault="00BB5A3C" w:rsidP="00D01233">
            <w:pPr>
              <w:spacing w:before="40" w:after="40" w:line="240" w:lineRule="auto"/>
              <w:jc w:val="right"/>
              <w:rPr>
                <w:rFonts w:ascii="Cambria" w:hAnsi="Cambria" w:cs="Arial"/>
                <w:lang w:bidi="ar-SA"/>
              </w:rPr>
            </w:pPr>
            <w:r>
              <w:rPr>
                <w:rFonts w:ascii="Cambria" w:hAnsi="Cambria" w:cs="Arial"/>
              </w:rPr>
              <w:t>402,</w:t>
            </w:r>
            <w:r w:rsidR="00C462F9">
              <w:rPr>
                <w:rFonts w:ascii="Cambria" w:hAnsi="Cambria" w:cs="Arial"/>
              </w:rPr>
              <w:t>73</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BB5A3C" w:rsidRPr="00BB5A3C" w:rsidRDefault="00BB5A3C" w:rsidP="00D01233">
            <w:pPr>
              <w:spacing w:before="40" w:after="40" w:line="240" w:lineRule="auto"/>
              <w:jc w:val="right"/>
              <w:rPr>
                <w:rFonts w:ascii="Cambria" w:hAnsi="Cambria" w:cs="Arial"/>
              </w:rPr>
            </w:pPr>
            <w:r>
              <w:rPr>
                <w:rFonts w:ascii="Cambria" w:hAnsi="Cambria" w:cs="Arial"/>
              </w:rPr>
              <w:t>89,</w:t>
            </w:r>
            <w:r w:rsidR="00C462F9">
              <w:rPr>
                <w:rFonts w:ascii="Cambria" w:hAnsi="Cambria" w:cs="Arial"/>
              </w:rPr>
              <w:t>21</w:t>
            </w:r>
          </w:p>
        </w:tc>
      </w:tr>
      <w:tr w:rsidR="00BB5A3C" w:rsidRPr="00FB7914" w:rsidTr="00BB5A3C">
        <w:trPr>
          <w:trHeight w:val="160"/>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5A3C" w:rsidRPr="00FB7914" w:rsidRDefault="00BB5A3C" w:rsidP="00D01233">
            <w:pPr>
              <w:spacing w:before="40" w:after="40" w:line="240" w:lineRule="auto"/>
              <w:rPr>
                <w:rFonts w:ascii="Cambria" w:hAnsi="Cambria"/>
                <w:color w:val="000000" w:themeColor="text1"/>
              </w:rPr>
            </w:pPr>
            <w:r w:rsidRPr="00FB7914">
              <w:rPr>
                <w:rFonts w:ascii="Cambria" w:hAnsi="Cambria"/>
                <w:color w:val="000000" w:themeColor="text1"/>
              </w:rPr>
              <w:t>Consumul de energie primară  totală (kWh/m2 an)</w:t>
            </w:r>
          </w:p>
        </w:tc>
        <w:tc>
          <w:tcPr>
            <w:tcW w:w="978" w:type="pct"/>
            <w:tcBorders>
              <w:top w:val="nil"/>
              <w:left w:val="single" w:sz="4" w:space="0" w:color="auto"/>
              <w:bottom w:val="single" w:sz="4" w:space="0" w:color="auto"/>
              <w:right w:val="single" w:sz="4" w:space="0" w:color="auto"/>
            </w:tcBorders>
            <w:shd w:val="clear" w:color="auto" w:fill="auto"/>
            <w:vAlign w:val="center"/>
            <w:hideMark/>
          </w:tcPr>
          <w:p w:rsidR="00BB5A3C" w:rsidRPr="00BB5A3C" w:rsidRDefault="00BB5A3C" w:rsidP="00D01233">
            <w:pPr>
              <w:spacing w:before="40" w:after="40" w:line="240" w:lineRule="auto"/>
              <w:jc w:val="right"/>
              <w:rPr>
                <w:rFonts w:ascii="Cambria" w:hAnsi="Cambria" w:cs="Arial"/>
              </w:rPr>
            </w:pPr>
            <w:r>
              <w:rPr>
                <w:rFonts w:ascii="Cambria" w:hAnsi="Cambria" w:cs="Arial"/>
              </w:rPr>
              <w:t>615,</w:t>
            </w:r>
            <w:r w:rsidR="00C462F9">
              <w:rPr>
                <w:rFonts w:ascii="Cambria" w:hAnsi="Cambria" w:cs="Arial"/>
              </w:rPr>
              <w:t>09</w:t>
            </w:r>
          </w:p>
        </w:tc>
        <w:tc>
          <w:tcPr>
            <w:tcW w:w="1266" w:type="pct"/>
            <w:tcBorders>
              <w:top w:val="nil"/>
              <w:left w:val="nil"/>
              <w:bottom w:val="single" w:sz="4" w:space="0" w:color="auto"/>
              <w:right w:val="single" w:sz="4" w:space="0" w:color="auto"/>
            </w:tcBorders>
            <w:shd w:val="clear" w:color="auto" w:fill="auto"/>
            <w:vAlign w:val="center"/>
            <w:hideMark/>
          </w:tcPr>
          <w:p w:rsidR="00BB5A3C" w:rsidRPr="00BB5A3C" w:rsidRDefault="00C462F9" w:rsidP="00D01233">
            <w:pPr>
              <w:spacing w:before="40" w:after="40" w:line="240" w:lineRule="auto"/>
              <w:jc w:val="right"/>
              <w:rPr>
                <w:rFonts w:ascii="Cambria" w:hAnsi="Cambria" w:cs="Arial"/>
              </w:rPr>
            </w:pPr>
            <w:r>
              <w:rPr>
                <w:rFonts w:ascii="Cambria" w:hAnsi="Cambria" w:cs="Arial"/>
              </w:rPr>
              <w:t>198,93</w:t>
            </w:r>
          </w:p>
        </w:tc>
      </w:tr>
      <w:tr w:rsidR="00BB5A3C" w:rsidRPr="00FB7914" w:rsidTr="00D01233">
        <w:trPr>
          <w:trHeight w:val="421"/>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BB5A3C" w:rsidRPr="00FB7914" w:rsidRDefault="00BB5A3C" w:rsidP="00D01233">
            <w:pPr>
              <w:spacing w:before="40" w:after="40" w:line="240" w:lineRule="auto"/>
              <w:rPr>
                <w:rFonts w:ascii="Cambria" w:hAnsi="Cambria"/>
                <w:color w:val="000000" w:themeColor="text1"/>
              </w:rPr>
            </w:pPr>
            <w:r w:rsidRPr="00FB7914">
              <w:rPr>
                <w:rFonts w:ascii="Cambria" w:hAnsi="Cambria"/>
                <w:color w:val="000000" w:themeColor="text1"/>
              </w:rPr>
              <w:t>Consumul de energie primară  totală  utilizând surse convenționale (kWh/m2 an)</w:t>
            </w:r>
          </w:p>
        </w:tc>
        <w:tc>
          <w:tcPr>
            <w:tcW w:w="978" w:type="pct"/>
            <w:tcBorders>
              <w:top w:val="nil"/>
              <w:left w:val="single" w:sz="4" w:space="0" w:color="auto"/>
              <w:bottom w:val="single" w:sz="4" w:space="0" w:color="auto"/>
              <w:right w:val="single" w:sz="4" w:space="0" w:color="auto"/>
            </w:tcBorders>
            <w:shd w:val="clear" w:color="auto" w:fill="auto"/>
            <w:vAlign w:val="center"/>
          </w:tcPr>
          <w:p w:rsidR="00BB5A3C" w:rsidRPr="00BB5A3C" w:rsidRDefault="00BB5A3C" w:rsidP="00D01233">
            <w:pPr>
              <w:spacing w:before="40" w:after="40" w:line="240" w:lineRule="auto"/>
              <w:jc w:val="right"/>
              <w:rPr>
                <w:rFonts w:ascii="Cambria" w:hAnsi="Cambria" w:cs="Arial"/>
              </w:rPr>
            </w:pPr>
            <w:r>
              <w:rPr>
                <w:rFonts w:ascii="Cambria" w:hAnsi="Cambria" w:cs="Arial"/>
              </w:rPr>
              <w:t>615,</w:t>
            </w:r>
            <w:r w:rsidR="00C462F9">
              <w:rPr>
                <w:rFonts w:ascii="Cambria" w:hAnsi="Cambria" w:cs="Arial"/>
              </w:rPr>
              <w:t>09</w:t>
            </w:r>
          </w:p>
        </w:tc>
        <w:tc>
          <w:tcPr>
            <w:tcW w:w="1266" w:type="pct"/>
            <w:tcBorders>
              <w:top w:val="nil"/>
              <w:left w:val="nil"/>
              <w:bottom w:val="single" w:sz="4" w:space="0" w:color="auto"/>
              <w:right w:val="single" w:sz="4" w:space="0" w:color="auto"/>
            </w:tcBorders>
            <w:shd w:val="clear" w:color="auto" w:fill="auto"/>
            <w:vAlign w:val="center"/>
          </w:tcPr>
          <w:p w:rsidR="00BB5A3C" w:rsidRPr="00BB5A3C" w:rsidRDefault="00BB5A3C" w:rsidP="00D01233">
            <w:pPr>
              <w:spacing w:before="40" w:after="40" w:line="240" w:lineRule="auto"/>
              <w:jc w:val="right"/>
              <w:rPr>
                <w:rFonts w:ascii="Cambria" w:hAnsi="Cambria" w:cs="Arial"/>
              </w:rPr>
            </w:pPr>
            <w:r>
              <w:rPr>
                <w:rFonts w:ascii="Cambria" w:hAnsi="Cambria" w:cs="Arial"/>
              </w:rPr>
              <w:t>248,</w:t>
            </w:r>
            <w:r w:rsidR="00C462F9">
              <w:rPr>
                <w:rFonts w:ascii="Cambria" w:hAnsi="Cambria" w:cs="Arial"/>
              </w:rPr>
              <w:t>27</w:t>
            </w:r>
          </w:p>
        </w:tc>
      </w:tr>
      <w:tr w:rsidR="00BB5A3C" w:rsidRPr="00FB7914" w:rsidTr="00D01233">
        <w:trPr>
          <w:trHeight w:val="529"/>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5A3C" w:rsidRPr="00FB7914" w:rsidRDefault="00BB5A3C" w:rsidP="00D01233">
            <w:pPr>
              <w:spacing w:before="40" w:after="40" w:line="240" w:lineRule="auto"/>
              <w:rPr>
                <w:rFonts w:ascii="Cambria" w:hAnsi="Cambria"/>
                <w:color w:val="000000" w:themeColor="text1"/>
              </w:rPr>
            </w:pPr>
            <w:r w:rsidRPr="00FB7914">
              <w:rPr>
                <w:rFonts w:ascii="Cambria" w:hAnsi="Cambria"/>
                <w:color w:val="000000" w:themeColor="text1"/>
              </w:rPr>
              <w:t>Consumul de energie primară totală utilizând surse regenerabile (kWh/m2 an)</w:t>
            </w:r>
          </w:p>
        </w:tc>
        <w:tc>
          <w:tcPr>
            <w:tcW w:w="978" w:type="pct"/>
            <w:tcBorders>
              <w:top w:val="nil"/>
              <w:left w:val="single" w:sz="4" w:space="0" w:color="auto"/>
              <w:bottom w:val="single" w:sz="4" w:space="0" w:color="auto"/>
              <w:right w:val="single" w:sz="4" w:space="0" w:color="auto"/>
            </w:tcBorders>
            <w:shd w:val="clear" w:color="auto" w:fill="auto"/>
            <w:vAlign w:val="center"/>
            <w:hideMark/>
          </w:tcPr>
          <w:p w:rsidR="00BB5A3C" w:rsidRPr="00BB5A3C" w:rsidRDefault="00BB5A3C" w:rsidP="00D01233">
            <w:pPr>
              <w:spacing w:before="40" w:after="40" w:line="240" w:lineRule="auto"/>
              <w:jc w:val="right"/>
              <w:rPr>
                <w:rFonts w:ascii="Cambria" w:hAnsi="Cambria" w:cs="Arial"/>
              </w:rPr>
            </w:pPr>
            <w:r>
              <w:rPr>
                <w:rFonts w:ascii="Cambria" w:hAnsi="Cambria" w:cs="Arial"/>
              </w:rPr>
              <w:t>0,</w:t>
            </w:r>
            <w:r w:rsidR="00C462F9">
              <w:rPr>
                <w:rFonts w:ascii="Cambria" w:hAnsi="Cambria" w:cs="Arial"/>
              </w:rPr>
              <w:t>00</w:t>
            </w:r>
          </w:p>
        </w:tc>
        <w:tc>
          <w:tcPr>
            <w:tcW w:w="1266" w:type="pct"/>
            <w:tcBorders>
              <w:top w:val="nil"/>
              <w:left w:val="nil"/>
              <w:bottom w:val="single" w:sz="4" w:space="0" w:color="auto"/>
              <w:right w:val="single" w:sz="4" w:space="0" w:color="auto"/>
            </w:tcBorders>
            <w:shd w:val="clear" w:color="auto" w:fill="auto"/>
            <w:vAlign w:val="center"/>
            <w:hideMark/>
          </w:tcPr>
          <w:p w:rsidR="00BB5A3C" w:rsidRPr="00BB5A3C" w:rsidRDefault="00BB5A3C" w:rsidP="00D01233">
            <w:pPr>
              <w:spacing w:before="40" w:after="40" w:line="240" w:lineRule="auto"/>
              <w:jc w:val="right"/>
              <w:rPr>
                <w:rFonts w:ascii="Cambria" w:hAnsi="Cambria" w:cs="Arial"/>
              </w:rPr>
            </w:pPr>
            <w:r>
              <w:rPr>
                <w:rFonts w:ascii="Cambria" w:hAnsi="Cambria" w:cs="Arial"/>
              </w:rPr>
              <w:t>49,</w:t>
            </w:r>
            <w:r w:rsidR="00C462F9">
              <w:rPr>
                <w:rFonts w:ascii="Cambria" w:hAnsi="Cambria" w:cs="Arial"/>
              </w:rPr>
              <w:t>34</w:t>
            </w:r>
          </w:p>
        </w:tc>
      </w:tr>
      <w:tr w:rsidR="00BB5A3C" w:rsidRPr="00FB7914" w:rsidTr="00672124">
        <w:trPr>
          <w:trHeight w:val="306"/>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5A3C" w:rsidRPr="00FB7914" w:rsidRDefault="00BB5A3C" w:rsidP="00D01233">
            <w:pPr>
              <w:spacing w:before="40" w:after="40" w:line="240" w:lineRule="auto"/>
              <w:rPr>
                <w:rFonts w:ascii="Cambria" w:hAnsi="Cambria"/>
                <w:color w:val="000000" w:themeColor="text1"/>
              </w:rPr>
            </w:pPr>
            <w:r w:rsidRPr="00FB7914">
              <w:rPr>
                <w:rFonts w:ascii="Cambria" w:hAnsi="Cambria"/>
                <w:color w:val="000000" w:themeColor="text1"/>
              </w:rPr>
              <w:t>Nivel anual estimat al gazelor cu efect de seră (echivalent kgCO2/m2 an)</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5A3C" w:rsidRPr="00BB5A3C" w:rsidRDefault="00BB5A3C" w:rsidP="00D01233">
            <w:pPr>
              <w:spacing w:before="40" w:after="40" w:line="240" w:lineRule="auto"/>
              <w:jc w:val="right"/>
              <w:rPr>
                <w:rFonts w:ascii="Cambria" w:hAnsi="Cambria" w:cs="Arial"/>
              </w:rPr>
            </w:pPr>
            <w:r>
              <w:rPr>
                <w:rFonts w:ascii="Cambria" w:hAnsi="Cambria" w:cs="Arial"/>
              </w:rPr>
              <w:t>99,</w:t>
            </w:r>
            <w:r w:rsidR="00C462F9">
              <w:rPr>
                <w:rFonts w:ascii="Cambria" w:hAnsi="Cambria" w:cs="Arial"/>
              </w:rPr>
              <w:t>83</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BB5A3C" w:rsidRPr="00BB5A3C" w:rsidRDefault="00BB5A3C" w:rsidP="00D01233">
            <w:pPr>
              <w:spacing w:before="40" w:after="40" w:line="240" w:lineRule="auto"/>
              <w:jc w:val="right"/>
              <w:rPr>
                <w:rFonts w:ascii="Cambria" w:hAnsi="Cambria" w:cs="Arial"/>
              </w:rPr>
            </w:pPr>
            <w:r>
              <w:rPr>
                <w:rFonts w:ascii="Cambria" w:hAnsi="Cambria" w:cs="Arial"/>
              </w:rPr>
              <w:t>29,</w:t>
            </w:r>
            <w:r w:rsidR="00C462F9">
              <w:rPr>
                <w:rFonts w:ascii="Cambria" w:hAnsi="Cambria" w:cs="Arial"/>
              </w:rPr>
              <w:t>93</w:t>
            </w:r>
          </w:p>
        </w:tc>
      </w:tr>
      <w:tr w:rsidR="00BB5A3C" w:rsidRPr="00FB7914" w:rsidTr="00BB5A3C">
        <w:trPr>
          <w:trHeight w:val="367"/>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5A3C" w:rsidRPr="00FB7914" w:rsidRDefault="00BB5A3C" w:rsidP="00D01233">
            <w:pPr>
              <w:spacing w:before="40" w:after="40" w:line="240" w:lineRule="auto"/>
              <w:rPr>
                <w:rFonts w:ascii="Cambria" w:hAnsi="Cambria"/>
                <w:color w:val="000000" w:themeColor="text1"/>
              </w:rPr>
            </w:pPr>
            <w:r w:rsidRPr="00FB7914">
              <w:rPr>
                <w:rFonts w:ascii="Cambria" w:hAnsi="Cambria"/>
                <w:color w:val="000000" w:themeColor="text1"/>
              </w:rPr>
              <w:t>Aria desfășurată de clădire renovata energetic (m2 )</w:t>
            </w:r>
          </w:p>
        </w:tc>
        <w:tc>
          <w:tcPr>
            <w:tcW w:w="978" w:type="pct"/>
            <w:tcBorders>
              <w:top w:val="nil"/>
              <w:left w:val="single" w:sz="4" w:space="0" w:color="auto"/>
              <w:bottom w:val="single" w:sz="4" w:space="0" w:color="auto"/>
              <w:right w:val="single" w:sz="4" w:space="0" w:color="auto"/>
            </w:tcBorders>
            <w:shd w:val="clear" w:color="auto" w:fill="auto"/>
            <w:vAlign w:val="center"/>
            <w:hideMark/>
          </w:tcPr>
          <w:p w:rsidR="00BB5A3C" w:rsidRPr="00BB5A3C" w:rsidRDefault="00BB5A3C" w:rsidP="00D01233">
            <w:pPr>
              <w:spacing w:before="40" w:after="40" w:line="240" w:lineRule="auto"/>
              <w:jc w:val="right"/>
              <w:rPr>
                <w:rFonts w:ascii="Cambria" w:hAnsi="Cambria" w:cs="Arial"/>
              </w:rPr>
            </w:pPr>
            <w:r>
              <w:rPr>
                <w:rFonts w:ascii="Cambria" w:hAnsi="Cambria" w:cs="Arial"/>
              </w:rPr>
              <w:t>772,</w:t>
            </w:r>
            <w:r w:rsidR="00240F43">
              <w:rPr>
                <w:rFonts w:ascii="Cambria" w:hAnsi="Cambria" w:cs="Arial"/>
              </w:rPr>
              <w:t>00</w:t>
            </w:r>
          </w:p>
        </w:tc>
        <w:tc>
          <w:tcPr>
            <w:tcW w:w="1266" w:type="pct"/>
            <w:tcBorders>
              <w:top w:val="nil"/>
              <w:left w:val="nil"/>
              <w:bottom w:val="single" w:sz="4" w:space="0" w:color="auto"/>
              <w:right w:val="single" w:sz="4" w:space="0" w:color="auto"/>
            </w:tcBorders>
            <w:shd w:val="clear" w:color="auto" w:fill="auto"/>
            <w:vAlign w:val="center"/>
            <w:hideMark/>
          </w:tcPr>
          <w:p w:rsidR="00BB5A3C" w:rsidRPr="00BB5A3C" w:rsidRDefault="00BB5A3C" w:rsidP="00D01233">
            <w:pPr>
              <w:spacing w:before="40" w:after="40" w:line="240" w:lineRule="auto"/>
              <w:jc w:val="right"/>
              <w:rPr>
                <w:rFonts w:ascii="Cambria" w:hAnsi="Cambria" w:cs="Arial"/>
              </w:rPr>
            </w:pPr>
            <w:r>
              <w:rPr>
                <w:rFonts w:ascii="Cambria" w:hAnsi="Cambria" w:cs="Arial"/>
              </w:rPr>
              <w:t>772,</w:t>
            </w:r>
            <w:r w:rsidR="00240F43">
              <w:rPr>
                <w:rFonts w:ascii="Cambria" w:hAnsi="Cambria" w:cs="Arial"/>
              </w:rPr>
              <w:t>00</w:t>
            </w:r>
          </w:p>
        </w:tc>
      </w:tr>
    </w:tbl>
    <w:p w:rsidR="00BB5A3C" w:rsidRPr="004D597A" w:rsidRDefault="00BB5A3C" w:rsidP="003F5B6B">
      <w:pPr>
        <w:rPr>
          <w:rFonts w:ascii="Cambria" w:hAnsi="Cambria"/>
          <w:color w:val="000000" w:themeColor="text1"/>
          <w:sz w:val="10"/>
          <w:szCs w:val="10"/>
        </w:rPr>
      </w:pPr>
    </w:p>
    <w:tbl>
      <w:tblPr>
        <w:tblW w:w="500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665"/>
        <w:gridCol w:w="1800"/>
        <w:gridCol w:w="2306"/>
      </w:tblGrid>
      <w:tr w:rsidR="00BB5A3C" w:rsidRPr="00823DEC" w:rsidTr="00672124">
        <w:trPr>
          <w:trHeight w:val="481"/>
          <w:jc w:val="center"/>
        </w:trPr>
        <w:tc>
          <w:tcPr>
            <w:tcW w:w="2899"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rsidR="00BB5A3C" w:rsidRPr="00823DEC" w:rsidRDefault="00BB5A3C" w:rsidP="00BB5A3C">
            <w:pPr>
              <w:spacing w:before="60" w:after="60" w:line="240" w:lineRule="auto"/>
              <w:ind w:right="28"/>
              <w:rPr>
                <w:rFonts w:ascii="Cambria" w:hAnsi="Cambria"/>
                <w:b/>
                <w:bCs/>
                <w:color w:val="000000" w:themeColor="text1"/>
                <w:lang w:eastAsia="ro-RO"/>
              </w:rPr>
            </w:pPr>
            <w:r w:rsidRPr="00823DEC">
              <w:rPr>
                <w:rFonts w:ascii="Cambria" w:hAnsi="Cambria"/>
                <w:b/>
                <w:bCs/>
                <w:color w:val="000000" w:themeColor="text1"/>
                <w:lang w:eastAsia="ro-RO"/>
              </w:rPr>
              <w:t>Rezultate</w:t>
            </w:r>
          </w:p>
        </w:tc>
        <w:tc>
          <w:tcPr>
            <w:tcW w:w="921" w:type="pct"/>
            <w:tcBorders>
              <w:top w:val="single" w:sz="4" w:space="0" w:color="auto"/>
              <w:left w:val="single" w:sz="4" w:space="0" w:color="auto"/>
              <w:bottom w:val="single" w:sz="4" w:space="0" w:color="auto"/>
              <w:right w:val="single" w:sz="4" w:space="0" w:color="auto"/>
            </w:tcBorders>
            <w:shd w:val="clear" w:color="auto" w:fill="D5DCE4"/>
          </w:tcPr>
          <w:p w:rsidR="00BB5A3C" w:rsidRPr="00823DEC" w:rsidRDefault="00BB5A3C" w:rsidP="00BB5A3C">
            <w:pPr>
              <w:spacing w:before="60" w:after="60" w:line="240" w:lineRule="auto"/>
              <w:jc w:val="center"/>
              <w:rPr>
                <w:rFonts w:ascii="Cambria" w:hAnsi="Cambria"/>
                <w:b/>
                <w:bCs/>
                <w:color w:val="000000" w:themeColor="text1"/>
                <w:lang w:eastAsia="ro-RO"/>
              </w:rPr>
            </w:pPr>
            <w:r w:rsidRPr="00823DEC">
              <w:rPr>
                <w:rFonts w:ascii="Cambria" w:hAnsi="Cambria"/>
                <w:b/>
                <w:bCs/>
                <w:color w:val="000000" w:themeColor="text1"/>
                <w:lang w:eastAsia="ro-RO"/>
              </w:rPr>
              <w:t>Valoare indicator</w:t>
            </w:r>
          </w:p>
        </w:tc>
        <w:tc>
          <w:tcPr>
            <w:tcW w:w="1180"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BB5A3C" w:rsidRPr="00823DEC" w:rsidRDefault="00BB5A3C" w:rsidP="00BB5A3C">
            <w:pPr>
              <w:spacing w:before="60" w:after="60" w:line="240" w:lineRule="auto"/>
              <w:jc w:val="center"/>
              <w:rPr>
                <w:rFonts w:ascii="Cambria" w:hAnsi="Cambria"/>
                <w:b/>
                <w:bCs/>
                <w:color w:val="000000" w:themeColor="text1"/>
                <w:lang w:eastAsia="ro-RO"/>
              </w:rPr>
            </w:pPr>
            <w:r w:rsidRPr="00823DEC">
              <w:rPr>
                <w:rFonts w:ascii="Cambria" w:hAnsi="Cambria"/>
                <w:b/>
                <w:bCs/>
                <w:color w:val="000000" w:themeColor="text1"/>
                <w:lang w:eastAsia="ro-RO"/>
              </w:rPr>
              <w:t>Procent %</w:t>
            </w:r>
          </w:p>
        </w:tc>
      </w:tr>
      <w:tr w:rsidR="00BB5A3C" w:rsidRPr="00823DEC" w:rsidTr="00672124">
        <w:trPr>
          <w:trHeight w:val="343"/>
          <w:jc w:val="center"/>
        </w:trPr>
        <w:tc>
          <w:tcPr>
            <w:tcW w:w="2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3C" w:rsidRPr="00823DEC" w:rsidRDefault="00BB5A3C" w:rsidP="00BB5A3C">
            <w:pPr>
              <w:spacing w:before="60" w:after="60" w:line="240" w:lineRule="auto"/>
              <w:rPr>
                <w:rFonts w:ascii="Cambria" w:hAnsi="Cambria"/>
                <w:color w:val="000000" w:themeColor="text1"/>
              </w:rPr>
            </w:pPr>
            <w:r w:rsidRPr="00823DEC">
              <w:rPr>
                <w:rFonts w:ascii="Cambria" w:hAnsi="Cambria"/>
                <w:color w:val="000000" w:themeColor="text1"/>
              </w:rPr>
              <w:t>Reducerea consumul anual specific de energie finală pentru încălzire (kWh/m2 an)</w:t>
            </w:r>
          </w:p>
        </w:tc>
        <w:tc>
          <w:tcPr>
            <w:tcW w:w="921" w:type="pct"/>
            <w:tcBorders>
              <w:top w:val="nil"/>
              <w:left w:val="nil"/>
              <w:bottom w:val="single" w:sz="8" w:space="0" w:color="auto"/>
              <w:right w:val="single" w:sz="8" w:space="0" w:color="auto"/>
            </w:tcBorders>
            <w:shd w:val="clear" w:color="auto" w:fill="auto"/>
            <w:vAlign w:val="center"/>
          </w:tcPr>
          <w:p w:rsidR="00BB5A3C" w:rsidRPr="00BB5A3C" w:rsidRDefault="00BB5A3C" w:rsidP="00BB5A3C">
            <w:pPr>
              <w:spacing w:after="0" w:line="240" w:lineRule="auto"/>
              <w:jc w:val="right"/>
              <w:rPr>
                <w:rFonts w:ascii="Cambria" w:hAnsi="Cambria" w:cs="Arial"/>
                <w:lang w:bidi="ar-SA"/>
              </w:rPr>
            </w:pPr>
            <w:r>
              <w:rPr>
                <w:rFonts w:ascii="Cambria" w:hAnsi="Cambria" w:cs="Arial"/>
              </w:rPr>
              <w:t>313,</w:t>
            </w:r>
            <w:r w:rsidR="00C462F9">
              <w:rPr>
                <w:rFonts w:ascii="Cambria" w:hAnsi="Cambria" w:cs="Arial"/>
              </w:rPr>
              <w:t>52</w:t>
            </w:r>
          </w:p>
        </w:tc>
        <w:tc>
          <w:tcPr>
            <w:tcW w:w="1180" w:type="pct"/>
            <w:tcBorders>
              <w:top w:val="nil"/>
              <w:left w:val="nil"/>
              <w:bottom w:val="single" w:sz="8" w:space="0" w:color="auto"/>
              <w:right w:val="single" w:sz="8" w:space="0" w:color="000000"/>
            </w:tcBorders>
            <w:shd w:val="clear" w:color="auto" w:fill="auto"/>
            <w:vAlign w:val="center"/>
            <w:hideMark/>
          </w:tcPr>
          <w:p w:rsidR="00BB5A3C" w:rsidRPr="00BB5A3C" w:rsidRDefault="00BB5A3C" w:rsidP="00BB5A3C">
            <w:pPr>
              <w:spacing w:after="0" w:line="240" w:lineRule="auto"/>
              <w:jc w:val="right"/>
              <w:rPr>
                <w:rFonts w:ascii="Cambria" w:hAnsi="Cambria" w:cs="Arial"/>
              </w:rPr>
            </w:pPr>
            <w:r>
              <w:rPr>
                <w:rFonts w:ascii="Cambria" w:hAnsi="Cambria" w:cs="Arial"/>
              </w:rPr>
              <w:t>77,</w:t>
            </w:r>
            <w:r w:rsidR="00C462F9">
              <w:rPr>
                <w:rFonts w:ascii="Cambria" w:hAnsi="Cambria" w:cs="Arial"/>
              </w:rPr>
              <w:t>85</w:t>
            </w:r>
          </w:p>
        </w:tc>
      </w:tr>
      <w:tr w:rsidR="00BB5A3C" w:rsidRPr="00823DEC" w:rsidTr="00672124">
        <w:trPr>
          <w:trHeight w:val="276"/>
          <w:jc w:val="center"/>
        </w:trPr>
        <w:tc>
          <w:tcPr>
            <w:tcW w:w="2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3C" w:rsidRPr="00823DEC" w:rsidRDefault="00BB5A3C" w:rsidP="00BB5A3C">
            <w:pPr>
              <w:spacing w:before="60" w:after="60" w:line="240" w:lineRule="auto"/>
              <w:rPr>
                <w:rFonts w:ascii="Cambria" w:hAnsi="Cambria"/>
                <w:color w:val="000000" w:themeColor="text1"/>
              </w:rPr>
            </w:pPr>
            <w:r w:rsidRPr="00823DEC">
              <w:rPr>
                <w:rFonts w:ascii="Cambria" w:hAnsi="Cambria"/>
                <w:color w:val="000000" w:themeColor="text1"/>
              </w:rPr>
              <w:t>Reducerea consumul de energie primară (kWh/m2 an)</w:t>
            </w:r>
          </w:p>
        </w:tc>
        <w:tc>
          <w:tcPr>
            <w:tcW w:w="921" w:type="pct"/>
            <w:tcBorders>
              <w:top w:val="nil"/>
              <w:left w:val="nil"/>
              <w:bottom w:val="single" w:sz="8" w:space="0" w:color="auto"/>
              <w:right w:val="single" w:sz="8" w:space="0" w:color="auto"/>
            </w:tcBorders>
            <w:shd w:val="clear" w:color="auto" w:fill="auto"/>
            <w:vAlign w:val="center"/>
          </w:tcPr>
          <w:p w:rsidR="00BB5A3C" w:rsidRPr="00BA0ED5" w:rsidRDefault="00BB5A3C" w:rsidP="00BB5A3C">
            <w:pPr>
              <w:spacing w:after="0" w:line="240" w:lineRule="auto"/>
              <w:jc w:val="right"/>
              <w:rPr>
                <w:rFonts w:ascii="Cambria" w:hAnsi="Cambria" w:cs="Arial"/>
              </w:rPr>
            </w:pPr>
            <w:r w:rsidRPr="00BA0ED5">
              <w:rPr>
                <w:rFonts w:ascii="Cambria" w:hAnsi="Cambria" w:cs="Arial"/>
              </w:rPr>
              <w:t>416,</w:t>
            </w:r>
            <w:r w:rsidR="00C462F9" w:rsidRPr="00BA0ED5">
              <w:rPr>
                <w:rFonts w:ascii="Cambria" w:hAnsi="Cambria" w:cs="Arial"/>
              </w:rPr>
              <w:t>16</w:t>
            </w:r>
          </w:p>
        </w:tc>
        <w:tc>
          <w:tcPr>
            <w:tcW w:w="1180" w:type="pct"/>
            <w:tcBorders>
              <w:top w:val="nil"/>
              <w:left w:val="nil"/>
              <w:bottom w:val="single" w:sz="8" w:space="0" w:color="auto"/>
              <w:right w:val="single" w:sz="8" w:space="0" w:color="000000"/>
            </w:tcBorders>
            <w:shd w:val="clear" w:color="auto" w:fill="auto"/>
            <w:vAlign w:val="center"/>
            <w:hideMark/>
          </w:tcPr>
          <w:p w:rsidR="00BB5A3C" w:rsidRPr="00BA0ED5" w:rsidRDefault="00BB5A3C" w:rsidP="00BB5A3C">
            <w:pPr>
              <w:spacing w:after="0" w:line="240" w:lineRule="auto"/>
              <w:jc w:val="right"/>
              <w:rPr>
                <w:rFonts w:ascii="Cambria" w:hAnsi="Cambria" w:cs="Arial"/>
              </w:rPr>
            </w:pPr>
            <w:r w:rsidRPr="00BA0ED5">
              <w:rPr>
                <w:rFonts w:ascii="Cambria" w:hAnsi="Cambria" w:cs="Arial"/>
              </w:rPr>
              <w:t>67,</w:t>
            </w:r>
            <w:r w:rsidR="00C462F9" w:rsidRPr="00BA0ED5">
              <w:rPr>
                <w:rFonts w:ascii="Cambria" w:hAnsi="Cambria" w:cs="Arial"/>
              </w:rPr>
              <w:t>66</w:t>
            </w:r>
          </w:p>
        </w:tc>
      </w:tr>
      <w:tr w:rsidR="00BB5A3C" w:rsidRPr="00823DEC" w:rsidTr="004D597A">
        <w:trPr>
          <w:trHeight w:val="217"/>
          <w:jc w:val="center"/>
        </w:trPr>
        <w:tc>
          <w:tcPr>
            <w:tcW w:w="2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3C" w:rsidRPr="00823DEC" w:rsidRDefault="00BB5A3C" w:rsidP="00BB5A3C">
            <w:pPr>
              <w:spacing w:before="60" w:after="60" w:line="240" w:lineRule="auto"/>
              <w:rPr>
                <w:rFonts w:ascii="Cambria" w:hAnsi="Cambria"/>
                <w:color w:val="000000" w:themeColor="text1"/>
              </w:rPr>
            </w:pPr>
            <w:r w:rsidRPr="00823DEC">
              <w:rPr>
                <w:rFonts w:ascii="Cambria" w:hAnsi="Cambria"/>
                <w:color w:val="000000" w:themeColor="text1"/>
              </w:rPr>
              <w:t>Consumul de energie primară utilizând surse regenerabile (kWh/m2 an)</w:t>
            </w:r>
          </w:p>
        </w:tc>
        <w:tc>
          <w:tcPr>
            <w:tcW w:w="921" w:type="pct"/>
            <w:tcBorders>
              <w:top w:val="single" w:sz="4" w:space="0" w:color="auto"/>
              <w:left w:val="nil"/>
              <w:bottom w:val="single" w:sz="8" w:space="0" w:color="auto"/>
              <w:right w:val="single" w:sz="8" w:space="0" w:color="auto"/>
            </w:tcBorders>
            <w:shd w:val="clear" w:color="auto" w:fill="auto"/>
            <w:vAlign w:val="center"/>
          </w:tcPr>
          <w:p w:rsidR="00BB5A3C" w:rsidRPr="00BB5A3C" w:rsidRDefault="00BB5A3C" w:rsidP="00BB5A3C">
            <w:pPr>
              <w:spacing w:after="0" w:line="240" w:lineRule="auto"/>
              <w:jc w:val="right"/>
              <w:rPr>
                <w:rFonts w:ascii="Cambria" w:hAnsi="Cambria" w:cs="Arial"/>
              </w:rPr>
            </w:pPr>
            <w:r>
              <w:rPr>
                <w:rFonts w:ascii="Cambria" w:hAnsi="Cambria" w:cs="Arial"/>
              </w:rPr>
              <w:t>49,</w:t>
            </w:r>
            <w:r w:rsidR="00C462F9">
              <w:rPr>
                <w:rFonts w:ascii="Cambria" w:hAnsi="Cambria" w:cs="Arial"/>
              </w:rPr>
              <w:t>34</w:t>
            </w:r>
          </w:p>
        </w:tc>
        <w:tc>
          <w:tcPr>
            <w:tcW w:w="1180" w:type="pct"/>
            <w:tcBorders>
              <w:top w:val="single" w:sz="4" w:space="0" w:color="auto"/>
              <w:left w:val="nil"/>
              <w:bottom w:val="single" w:sz="8" w:space="0" w:color="auto"/>
              <w:right w:val="single" w:sz="8" w:space="0" w:color="000000"/>
            </w:tcBorders>
            <w:shd w:val="clear" w:color="auto" w:fill="auto"/>
            <w:vAlign w:val="center"/>
            <w:hideMark/>
          </w:tcPr>
          <w:p w:rsidR="00BB5A3C" w:rsidRPr="00BB5A3C" w:rsidRDefault="00BB5A3C" w:rsidP="00BB5A3C">
            <w:pPr>
              <w:spacing w:after="0" w:line="240" w:lineRule="auto"/>
              <w:jc w:val="right"/>
              <w:rPr>
                <w:rFonts w:ascii="Cambria" w:hAnsi="Cambria" w:cs="Arial"/>
              </w:rPr>
            </w:pPr>
            <w:r>
              <w:rPr>
                <w:rFonts w:ascii="Cambria" w:hAnsi="Cambria" w:cs="Arial"/>
              </w:rPr>
              <w:t>8,</w:t>
            </w:r>
            <w:r w:rsidR="00C462F9">
              <w:rPr>
                <w:rFonts w:ascii="Cambria" w:hAnsi="Cambria" w:cs="Arial"/>
              </w:rPr>
              <w:t>02</w:t>
            </w:r>
          </w:p>
        </w:tc>
      </w:tr>
      <w:tr w:rsidR="00BB5A3C" w:rsidRPr="00823DEC" w:rsidTr="00672124">
        <w:trPr>
          <w:trHeight w:val="217"/>
          <w:jc w:val="center"/>
        </w:trPr>
        <w:tc>
          <w:tcPr>
            <w:tcW w:w="2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5A3C" w:rsidRPr="00823DEC" w:rsidRDefault="00BB5A3C" w:rsidP="00BB5A3C">
            <w:pPr>
              <w:spacing w:before="60" w:after="60" w:line="240" w:lineRule="auto"/>
              <w:rPr>
                <w:rFonts w:ascii="Cambria" w:hAnsi="Cambria"/>
                <w:color w:val="000000" w:themeColor="text1"/>
              </w:rPr>
            </w:pPr>
            <w:r w:rsidRPr="00823DEC">
              <w:rPr>
                <w:rFonts w:ascii="Cambria" w:hAnsi="Cambria"/>
                <w:color w:val="000000" w:themeColor="text1"/>
              </w:rPr>
              <w:t>Reducerea anuala estimata a gazelor cu efect de seră (echivalent kgCO2/m2 an)</w:t>
            </w:r>
          </w:p>
        </w:tc>
        <w:tc>
          <w:tcPr>
            <w:tcW w:w="921" w:type="pct"/>
            <w:tcBorders>
              <w:top w:val="nil"/>
              <w:left w:val="nil"/>
              <w:bottom w:val="single" w:sz="8" w:space="0" w:color="auto"/>
              <w:right w:val="single" w:sz="8" w:space="0" w:color="auto"/>
            </w:tcBorders>
            <w:shd w:val="clear" w:color="auto" w:fill="auto"/>
            <w:vAlign w:val="center"/>
          </w:tcPr>
          <w:p w:rsidR="00BB5A3C" w:rsidRPr="00BB5A3C" w:rsidRDefault="00BB5A3C" w:rsidP="00BB5A3C">
            <w:pPr>
              <w:spacing w:after="0" w:line="240" w:lineRule="auto"/>
              <w:jc w:val="right"/>
              <w:rPr>
                <w:rFonts w:ascii="Cambria" w:hAnsi="Cambria" w:cs="Arial"/>
              </w:rPr>
            </w:pPr>
            <w:r>
              <w:rPr>
                <w:rFonts w:ascii="Cambria" w:hAnsi="Cambria" w:cs="Arial"/>
              </w:rPr>
              <w:t>69,</w:t>
            </w:r>
            <w:r w:rsidR="00C462F9">
              <w:rPr>
                <w:rFonts w:ascii="Cambria" w:hAnsi="Cambria" w:cs="Arial"/>
              </w:rPr>
              <w:t>90</w:t>
            </w:r>
          </w:p>
        </w:tc>
        <w:tc>
          <w:tcPr>
            <w:tcW w:w="1180" w:type="pct"/>
            <w:tcBorders>
              <w:top w:val="nil"/>
              <w:left w:val="nil"/>
              <w:bottom w:val="single" w:sz="8" w:space="0" w:color="auto"/>
              <w:right w:val="single" w:sz="8" w:space="0" w:color="000000"/>
            </w:tcBorders>
            <w:shd w:val="clear" w:color="auto" w:fill="auto"/>
            <w:vAlign w:val="center"/>
          </w:tcPr>
          <w:p w:rsidR="00BB5A3C" w:rsidRPr="00BB5A3C" w:rsidRDefault="00BB5A3C" w:rsidP="00BB5A3C">
            <w:pPr>
              <w:spacing w:after="0" w:line="240" w:lineRule="auto"/>
              <w:jc w:val="right"/>
              <w:rPr>
                <w:rFonts w:ascii="Cambria" w:hAnsi="Cambria" w:cs="Arial"/>
              </w:rPr>
            </w:pPr>
            <w:r>
              <w:rPr>
                <w:rFonts w:ascii="Cambria" w:hAnsi="Cambria" w:cs="Arial"/>
              </w:rPr>
              <w:t>70,</w:t>
            </w:r>
            <w:r w:rsidR="00C462F9">
              <w:rPr>
                <w:rFonts w:ascii="Cambria" w:hAnsi="Cambria" w:cs="Arial"/>
              </w:rPr>
              <w:t>02</w:t>
            </w:r>
          </w:p>
        </w:tc>
      </w:tr>
    </w:tbl>
    <w:p w:rsidR="00BB5A3C" w:rsidRDefault="00BB5A3C" w:rsidP="00BB5A3C">
      <w:pPr>
        <w:spacing w:after="0"/>
        <w:jc w:val="center"/>
        <w:textAlignment w:val="baseline"/>
        <w:rPr>
          <w:rFonts w:ascii="Cambria" w:hAnsi="Cambria"/>
          <w:b/>
          <w:bCs/>
          <w:u w:val="single"/>
        </w:rPr>
      </w:pPr>
    </w:p>
    <w:p w:rsidR="00BB5A3C" w:rsidRPr="00672124" w:rsidRDefault="00926EDA" w:rsidP="00923246">
      <w:pPr>
        <w:pStyle w:val="ListParagraph"/>
        <w:numPr>
          <w:ilvl w:val="0"/>
          <w:numId w:val="5"/>
        </w:numPr>
        <w:spacing w:after="0"/>
        <w:textAlignment w:val="baseline"/>
        <w:rPr>
          <w:rFonts w:ascii="Cambria" w:hAnsi="Cambria"/>
          <w:b/>
          <w:bCs/>
          <w:u w:val="single"/>
        </w:rPr>
      </w:pPr>
      <w:r w:rsidRPr="00672124">
        <w:rPr>
          <w:rFonts w:ascii="Cambria" w:hAnsi="Cambria"/>
          <w:b/>
          <w:bCs/>
        </w:rPr>
        <w:t>LUCRĂRI DE INTE</w:t>
      </w:r>
      <w:r w:rsidR="00D01233" w:rsidRPr="00672124">
        <w:rPr>
          <w:rFonts w:ascii="Cambria" w:hAnsi="Cambria"/>
          <w:b/>
          <w:bCs/>
        </w:rPr>
        <w:t>R</w:t>
      </w:r>
      <w:r w:rsidRPr="00672124">
        <w:rPr>
          <w:rFonts w:ascii="Cambria" w:hAnsi="Cambria"/>
          <w:b/>
          <w:bCs/>
        </w:rPr>
        <w:t>VENȚII PROPUSE:</w:t>
      </w:r>
    </w:p>
    <w:p w:rsidR="00926EDA" w:rsidRPr="00926EDA" w:rsidRDefault="00926EDA" w:rsidP="00926EDA">
      <w:pPr>
        <w:numPr>
          <w:ilvl w:val="0"/>
          <w:numId w:val="1"/>
        </w:numPr>
        <w:spacing w:after="0" w:line="240" w:lineRule="auto"/>
        <w:jc w:val="both"/>
        <w:rPr>
          <w:rFonts w:ascii="Cambria" w:hAnsi="Cambria"/>
          <w:bCs/>
          <w:color w:val="000000" w:themeColor="text1"/>
        </w:rPr>
      </w:pPr>
      <w:r w:rsidRPr="00926EDA">
        <w:rPr>
          <w:rFonts w:ascii="Cambria" w:hAnsi="Cambria"/>
          <w:bCs/>
          <w:color w:val="000000" w:themeColor="text1"/>
        </w:rPr>
        <w:t>termoizolarea planșeului peste ultimul nivel cu sisteme termoizolante;</w:t>
      </w:r>
    </w:p>
    <w:p w:rsidR="00926EDA" w:rsidRPr="00926EDA" w:rsidRDefault="00926EDA" w:rsidP="00926EDA">
      <w:pPr>
        <w:numPr>
          <w:ilvl w:val="0"/>
          <w:numId w:val="1"/>
        </w:numPr>
        <w:spacing w:after="0" w:line="240" w:lineRule="auto"/>
        <w:jc w:val="both"/>
        <w:rPr>
          <w:rFonts w:ascii="Cambria" w:hAnsi="Cambria"/>
          <w:bCs/>
          <w:color w:val="000000" w:themeColor="text1"/>
        </w:rPr>
      </w:pPr>
      <w:r w:rsidRPr="00926EDA">
        <w:rPr>
          <w:rFonts w:ascii="Cambria" w:hAnsi="Cambria"/>
          <w:bCs/>
          <w:color w:val="000000" w:themeColor="text1"/>
        </w:rPr>
        <w:t xml:space="preserve">lucrări de reabilitare termică a elementelor de anvelopă a clădirii pentru secția </w:t>
      </w:r>
      <w:proofErr w:type="spellStart"/>
      <w:r w:rsidRPr="00926EDA">
        <w:rPr>
          <w:rFonts w:ascii="Cambria" w:hAnsi="Cambria"/>
          <w:bCs/>
          <w:color w:val="000000" w:themeColor="text1"/>
        </w:rPr>
        <w:t>pneumoftiziologie</w:t>
      </w:r>
      <w:proofErr w:type="spellEnd"/>
      <w:r w:rsidRPr="00926EDA">
        <w:rPr>
          <w:rFonts w:ascii="Cambria" w:hAnsi="Cambria"/>
          <w:bCs/>
          <w:color w:val="000000" w:themeColor="text1"/>
        </w:rPr>
        <w:t>;</w:t>
      </w:r>
    </w:p>
    <w:p w:rsidR="00926EDA" w:rsidRPr="00926EDA" w:rsidRDefault="00926EDA" w:rsidP="00926EDA">
      <w:pPr>
        <w:numPr>
          <w:ilvl w:val="0"/>
          <w:numId w:val="1"/>
        </w:numPr>
        <w:spacing w:after="0" w:line="240" w:lineRule="auto"/>
        <w:jc w:val="both"/>
        <w:rPr>
          <w:rFonts w:ascii="Cambria" w:hAnsi="Cambria"/>
          <w:bCs/>
          <w:color w:val="000000" w:themeColor="text1"/>
        </w:rPr>
      </w:pPr>
      <w:r w:rsidRPr="00926EDA">
        <w:rPr>
          <w:rFonts w:ascii="Cambria" w:hAnsi="Cambria"/>
          <w:bCs/>
          <w:color w:val="000000" w:themeColor="text1"/>
        </w:rPr>
        <w:t xml:space="preserve">lucrări de reabilitare termică a sistemului de încălzire prin înlocuirea caloriferelor din întreg spitalul cu </w:t>
      </w:r>
      <w:proofErr w:type="spellStart"/>
      <w:r w:rsidRPr="00926EDA">
        <w:rPr>
          <w:rFonts w:ascii="Cambria" w:hAnsi="Cambria"/>
          <w:bCs/>
          <w:color w:val="000000" w:themeColor="text1"/>
        </w:rPr>
        <w:t>ventiloconvertoare</w:t>
      </w:r>
      <w:proofErr w:type="spellEnd"/>
      <w:r w:rsidRPr="00926EDA">
        <w:rPr>
          <w:rFonts w:ascii="Cambria" w:hAnsi="Cambria"/>
          <w:bCs/>
          <w:color w:val="000000" w:themeColor="text1"/>
        </w:rPr>
        <w:t xml:space="preserve"> și înlocuirea instalației de distribuție agent termic pentru încălzire;</w:t>
      </w:r>
    </w:p>
    <w:p w:rsidR="00926EDA" w:rsidRPr="00926EDA" w:rsidRDefault="00926EDA" w:rsidP="00926EDA">
      <w:pPr>
        <w:numPr>
          <w:ilvl w:val="0"/>
          <w:numId w:val="1"/>
        </w:numPr>
        <w:spacing w:after="0" w:line="240" w:lineRule="auto"/>
        <w:jc w:val="both"/>
        <w:rPr>
          <w:rFonts w:ascii="Cambria" w:hAnsi="Cambria"/>
          <w:bCs/>
          <w:color w:val="000000" w:themeColor="text1"/>
        </w:rPr>
      </w:pPr>
      <w:r w:rsidRPr="00926EDA">
        <w:rPr>
          <w:rFonts w:ascii="Cambria" w:hAnsi="Cambria"/>
          <w:bCs/>
          <w:color w:val="000000" w:themeColor="text1"/>
        </w:rPr>
        <w:t xml:space="preserve">lucrări de reabilitare/modernizare a instalațiilor de iluminat în secția </w:t>
      </w:r>
      <w:proofErr w:type="spellStart"/>
      <w:r w:rsidRPr="00926EDA">
        <w:rPr>
          <w:rFonts w:ascii="Cambria" w:hAnsi="Cambria"/>
          <w:bCs/>
          <w:color w:val="000000" w:themeColor="text1"/>
        </w:rPr>
        <w:t>pneumoftiziologie</w:t>
      </w:r>
      <w:proofErr w:type="spellEnd"/>
      <w:r w:rsidRPr="00926EDA">
        <w:rPr>
          <w:rFonts w:ascii="Cambria" w:hAnsi="Cambria"/>
          <w:bCs/>
          <w:color w:val="000000" w:themeColor="text1"/>
        </w:rPr>
        <w:t>;</w:t>
      </w:r>
    </w:p>
    <w:p w:rsidR="00926EDA" w:rsidRPr="00926EDA" w:rsidRDefault="00926EDA" w:rsidP="00926EDA">
      <w:pPr>
        <w:numPr>
          <w:ilvl w:val="0"/>
          <w:numId w:val="1"/>
        </w:numPr>
        <w:spacing w:after="0" w:line="240" w:lineRule="auto"/>
        <w:jc w:val="both"/>
        <w:rPr>
          <w:rFonts w:ascii="Cambria" w:hAnsi="Cambria"/>
          <w:bCs/>
          <w:color w:val="000000" w:themeColor="text1"/>
        </w:rPr>
      </w:pPr>
      <w:r w:rsidRPr="00926EDA">
        <w:rPr>
          <w:rFonts w:ascii="Cambria" w:hAnsi="Cambria"/>
          <w:bCs/>
          <w:color w:val="000000" w:themeColor="text1"/>
        </w:rPr>
        <w:t>sisteme de management energetic integrat pentru clădiri prin montarea unor sisteme inteligente de contorizare, urmărire și înregistrare consumuri;</w:t>
      </w:r>
    </w:p>
    <w:p w:rsidR="00926EDA" w:rsidRPr="00926EDA" w:rsidRDefault="00926EDA" w:rsidP="00926EDA">
      <w:pPr>
        <w:numPr>
          <w:ilvl w:val="0"/>
          <w:numId w:val="1"/>
        </w:numPr>
        <w:spacing w:after="0" w:line="240" w:lineRule="auto"/>
        <w:jc w:val="both"/>
        <w:rPr>
          <w:rFonts w:ascii="Trebuchet MS" w:hAnsi="Trebuchet MS"/>
          <w:sz w:val="20"/>
          <w:szCs w:val="20"/>
          <w:lang w:bidi="ar-SA"/>
        </w:rPr>
      </w:pPr>
      <w:r w:rsidRPr="00926EDA">
        <w:rPr>
          <w:rFonts w:ascii="Cambria" w:hAnsi="Cambria"/>
          <w:bCs/>
          <w:color w:val="000000" w:themeColor="text1"/>
        </w:rPr>
        <w:t>instalarea unor sisteme descentralizate de alimentare cu energie utilizând surse regenerabile de energie</w:t>
      </w:r>
      <w:r w:rsidRPr="00926EDA">
        <w:rPr>
          <w:rFonts w:ascii="Trebuchet MS" w:hAnsi="Trebuchet MS"/>
          <w:sz w:val="20"/>
          <w:szCs w:val="20"/>
          <w:lang w:bidi="ar-SA"/>
        </w:rPr>
        <w:t xml:space="preserve"> </w:t>
      </w:r>
      <w:r w:rsidRPr="00926EDA">
        <w:rPr>
          <w:rFonts w:ascii="Trebuchet MS" w:hAnsi="Trebuchet MS"/>
          <w:snapToGrid w:val="0"/>
          <w:sz w:val="20"/>
          <w:szCs w:val="20"/>
          <w:lang w:bidi="ar-SA"/>
        </w:rPr>
        <w:t>precum panouri solare fotovoltaice</w:t>
      </w:r>
      <w:r w:rsidRPr="00926EDA">
        <w:rPr>
          <w:rFonts w:ascii="Trebuchet MS" w:hAnsi="Trebuchet MS"/>
          <w:sz w:val="20"/>
          <w:szCs w:val="20"/>
          <w:lang w:bidi="ar-SA"/>
        </w:rPr>
        <w:t>;</w:t>
      </w:r>
    </w:p>
    <w:p w:rsidR="00926EDA" w:rsidRPr="00926EDA" w:rsidRDefault="00926EDA" w:rsidP="00926EDA">
      <w:pPr>
        <w:numPr>
          <w:ilvl w:val="0"/>
          <w:numId w:val="1"/>
        </w:numPr>
        <w:spacing w:after="0" w:line="240" w:lineRule="auto"/>
        <w:jc w:val="both"/>
        <w:rPr>
          <w:rFonts w:ascii="Cambria" w:hAnsi="Cambria"/>
          <w:bCs/>
          <w:color w:val="000000" w:themeColor="text1"/>
        </w:rPr>
      </w:pPr>
      <w:r w:rsidRPr="00926EDA">
        <w:rPr>
          <w:rFonts w:ascii="Cambria" w:hAnsi="Cambria"/>
          <w:bCs/>
          <w:color w:val="000000" w:themeColor="text1"/>
        </w:rPr>
        <w:t xml:space="preserve">lucrări de recompartimentări interioare în vederea organizării optime a fluxurilor și circuitelor medicale, asigurarea unor condiții de lucru pentru personalul secției </w:t>
      </w:r>
      <w:proofErr w:type="spellStart"/>
      <w:r w:rsidRPr="00926EDA">
        <w:rPr>
          <w:rFonts w:ascii="Cambria" w:hAnsi="Cambria"/>
          <w:bCs/>
          <w:color w:val="000000" w:themeColor="text1"/>
        </w:rPr>
        <w:t>pneumoftiziologie</w:t>
      </w:r>
      <w:proofErr w:type="spellEnd"/>
      <w:r w:rsidRPr="00926EDA">
        <w:rPr>
          <w:rFonts w:ascii="Cambria" w:hAnsi="Cambria"/>
          <w:bCs/>
          <w:color w:val="000000" w:themeColor="text1"/>
        </w:rPr>
        <w:t xml:space="preserve"> în acord cu cerințele și normele în vigoare precum și asigurarea unui cadru de lucru adaptat din punct de vedere al tehnologiei disponibile pe piață, corelat cu regimul structurii și nevoia de dezvoltare și de adaptare la potențialul real al instituției;</w:t>
      </w:r>
    </w:p>
    <w:p w:rsidR="00926EDA" w:rsidRPr="00926EDA" w:rsidRDefault="00926EDA" w:rsidP="00926EDA">
      <w:pPr>
        <w:numPr>
          <w:ilvl w:val="0"/>
          <w:numId w:val="1"/>
        </w:numPr>
        <w:spacing w:after="0" w:line="240" w:lineRule="auto"/>
        <w:jc w:val="both"/>
        <w:rPr>
          <w:rFonts w:ascii="Cambria" w:hAnsi="Cambria"/>
          <w:bCs/>
          <w:color w:val="000000" w:themeColor="text1"/>
        </w:rPr>
      </w:pPr>
      <w:r w:rsidRPr="00926EDA">
        <w:rPr>
          <w:rFonts w:ascii="Cambria" w:hAnsi="Cambria"/>
          <w:bCs/>
          <w:color w:val="000000" w:themeColor="text1"/>
        </w:rPr>
        <w:t>realizarea unei rampe de acces la secția pneumologie</w:t>
      </w:r>
    </w:p>
    <w:p w:rsidR="00D01233" w:rsidRDefault="00D01233" w:rsidP="00BB5A3C">
      <w:pPr>
        <w:spacing w:after="0"/>
        <w:jc w:val="center"/>
        <w:textAlignment w:val="baseline"/>
        <w:rPr>
          <w:rFonts w:ascii="Cambria" w:hAnsi="Cambria"/>
          <w:b/>
          <w:bCs/>
          <w:u w:val="single"/>
        </w:rPr>
      </w:pPr>
    </w:p>
    <w:p w:rsidR="00D01233" w:rsidRDefault="00D01233" w:rsidP="00BB5A3C">
      <w:pPr>
        <w:spacing w:after="0"/>
        <w:jc w:val="center"/>
        <w:textAlignment w:val="baseline"/>
        <w:rPr>
          <w:rFonts w:ascii="Cambria" w:hAnsi="Cambria"/>
          <w:b/>
          <w:bCs/>
          <w:u w:val="single"/>
        </w:rPr>
      </w:pPr>
    </w:p>
    <w:p w:rsidR="00BB5A3C" w:rsidRPr="00D01233" w:rsidRDefault="00926EDA" w:rsidP="00D01233">
      <w:pPr>
        <w:spacing w:after="0"/>
        <w:jc w:val="center"/>
        <w:textAlignment w:val="baseline"/>
        <w:rPr>
          <w:rFonts w:ascii="Cambria" w:hAnsi="Cambria"/>
          <w:b/>
          <w:bCs/>
          <w:u w:val="single"/>
        </w:rPr>
      </w:pPr>
      <w:r>
        <w:rPr>
          <w:rFonts w:ascii="Cambria" w:hAnsi="Cambria"/>
          <w:b/>
          <w:bCs/>
          <w:u w:val="single"/>
        </w:rPr>
        <w:t>C9</w:t>
      </w:r>
      <w:r w:rsidR="00D01233">
        <w:rPr>
          <w:rFonts w:ascii="Cambria" w:hAnsi="Cambria"/>
          <w:b/>
          <w:bCs/>
          <w:u w:val="single"/>
        </w:rPr>
        <w:t xml:space="preserve"> – CORP STATIE  </w:t>
      </w:r>
      <w:r w:rsidR="00D01233" w:rsidRPr="00240F43">
        <w:rPr>
          <w:rFonts w:ascii="Cambria" w:hAnsi="Cambria"/>
          <w:b/>
          <w:bCs/>
          <w:u w:val="single"/>
        </w:rPr>
        <w:t>SALVARE</w:t>
      </w:r>
    </w:p>
    <w:p w:rsidR="00D01233" w:rsidRPr="00D01233" w:rsidRDefault="00D01233" w:rsidP="00923246">
      <w:pPr>
        <w:pStyle w:val="ListParagraph"/>
        <w:numPr>
          <w:ilvl w:val="0"/>
          <w:numId w:val="7"/>
        </w:numPr>
        <w:spacing w:before="200" w:after="120"/>
        <w:outlineLvl w:val="1"/>
        <w:rPr>
          <w:rFonts w:ascii="Cambria" w:hAnsi="Cambria"/>
          <w:b/>
          <w:bCs/>
          <w:color w:val="000000" w:themeColor="text1"/>
        </w:rPr>
      </w:pPr>
      <w:r>
        <w:rPr>
          <w:rFonts w:ascii="Cambria" w:hAnsi="Cambria"/>
          <w:b/>
          <w:bCs/>
          <w:color w:val="000000" w:themeColor="text1"/>
        </w:rPr>
        <w:t xml:space="preserve"> </w:t>
      </w:r>
      <w:r w:rsidRPr="00D01233">
        <w:rPr>
          <w:rFonts w:ascii="Cambria" w:hAnsi="Cambria"/>
          <w:b/>
          <w:bCs/>
          <w:color w:val="000000" w:themeColor="text1"/>
        </w:rPr>
        <w:t>DATE TEHNICE ALE CLADIRII:</w:t>
      </w:r>
    </w:p>
    <w:p w:rsidR="00D01233" w:rsidRPr="00D01233" w:rsidRDefault="00D01233" w:rsidP="00D01233">
      <w:pPr>
        <w:numPr>
          <w:ilvl w:val="0"/>
          <w:numId w:val="1"/>
        </w:numPr>
        <w:spacing w:after="0" w:line="240" w:lineRule="auto"/>
        <w:jc w:val="both"/>
        <w:rPr>
          <w:rFonts w:ascii="Cambria" w:hAnsi="Cambria"/>
        </w:rPr>
      </w:pPr>
      <w:r w:rsidRPr="00D01233">
        <w:rPr>
          <w:rFonts w:ascii="Cambria" w:hAnsi="Cambria"/>
          <w:bCs/>
          <w:color w:val="000000" w:themeColor="text1"/>
        </w:rPr>
        <w:t>Perioada de execuție a clădirii:</w:t>
      </w:r>
      <w:r w:rsidRPr="00D01233">
        <w:rPr>
          <w:rFonts w:ascii="Cambria" w:hAnsi="Cambria"/>
          <w:color w:val="000000" w:themeColor="text1"/>
        </w:rPr>
        <w:t xml:space="preserve"> </w:t>
      </w:r>
      <w:r w:rsidRPr="00D01233">
        <w:rPr>
          <w:rFonts w:ascii="Cambria" w:hAnsi="Cambria"/>
          <w:noProof/>
        </w:rPr>
        <w:t>1980</w:t>
      </w:r>
      <w:r w:rsidR="00240F43">
        <w:rPr>
          <w:rFonts w:ascii="Cambria" w:hAnsi="Cambria"/>
          <w:noProof/>
        </w:rPr>
        <w:t>-1982</w:t>
      </w:r>
      <w:r w:rsidRPr="00D01233">
        <w:rPr>
          <w:rFonts w:ascii="Cambria" w:hAnsi="Cambria"/>
        </w:rPr>
        <w:t>;</w:t>
      </w:r>
    </w:p>
    <w:p w:rsidR="00D01233" w:rsidRPr="00D01233" w:rsidRDefault="00D01233" w:rsidP="00D01233">
      <w:pPr>
        <w:numPr>
          <w:ilvl w:val="0"/>
          <w:numId w:val="1"/>
        </w:numPr>
        <w:spacing w:after="0" w:line="240" w:lineRule="auto"/>
        <w:jc w:val="both"/>
        <w:rPr>
          <w:rFonts w:ascii="Cambria" w:hAnsi="Cambria"/>
        </w:rPr>
      </w:pPr>
      <w:r w:rsidRPr="00D01233">
        <w:rPr>
          <w:rFonts w:ascii="Cambria" w:hAnsi="Cambria" w:cs="Calibri"/>
          <w:bCs/>
        </w:rPr>
        <w:t>Aria desfășurată (Suprafața construită desfășurată):</w:t>
      </w:r>
      <w:r w:rsidRPr="00D01233">
        <w:rPr>
          <w:rFonts w:ascii="Cambria" w:hAnsi="Cambria"/>
        </w:rPr>
        <w:t xml:space="preserve"> </w:t>
      </w:r>
      <w:r w:rsidR="00240F43">
        <w:rPr>
          <w:rFonts w:ascii="Cambria" w:hAnsi="Cambria"/>
          <w:noProof/>
        </w:rPr>
        <w:t>649,22</w:t>
      </w:r>
      <w:r w:rsidRPr="00D01233">
        <w:rPr>
          <w:rFonts w:ascii="Cambria" w:hAnsi="Cambria"/>
          <w:noProof/>
        </w:rPr>
        <w:t xml:space="preserve"> mp</w:t>
      </w:r>
      <w:r w:rsidRPr="00D01233">
        <w:rPr>
          <w:rFonts w:ascii="Cambria" w:hAnsi="Cambria"/>
        </w:rPr>
        <w:t>;</w:t>
      </w:r>
    </w:p>
    <w:p w:rsidR="00E60F05" w:rsidRPr="00D01233" w:rsidRDefault="00E60F05" w:rsidP="00D01233">
      <w:pPr>
        <w:numPr>
          <w:ilvl w:val="0"/>
          <w:numId w:val="1"/>
        </w:numPr>
        <w:spacing w:after="0" w:line="240" w:lineRule="auto"/>
        <w:contextualSpacing/>
        <w:jc w:val="both"/>
        <w:rPr>
          <w:rFonts w:ascii="Cambria" w:hAnsi="Cambria"/>
        </w:rPr>
      </w:pPr>
      <w:r w:rsidRPr="00D01233">
        <w:rPr>
          <w:rFonts w:ascii="Cambria" w:hAnsi="Cambria"/>
        </w:rPr>
        <w:t>Clasa de risc seismic</w:t>
      </w:r>
    </w:p>
    <w:p w:rsidR="00BB5A3C" w:rsidRPr="00BB5A3C" w:rsidRDefault="00D01233" w:rsidP="00D01233">
      <w:pPr>
        <w:tabs>
          <w:tab w:val="left" w:pos="2730"/>
        </w:tabs>
        <w:spacing w:after="0" w:line="240" w:lineRule="auto"/>
        <w:ind w:left="786"/>
        <w:jc w:val="both"/>
        <w:rPr>
          <w:rFonts w:ascii="Cambria" w:hAnsi="Cambria"/>
          <w:b/>
          <w:color w:val="000000" w:themeColor="text1"/>
        </w:rPr>
      </w:pPr>
      <w:r w:rsidRPr="00D01233">
        <w:rPr>
          <w:rFonts w:ascii="Cambria" w:hAnsi="Cambria"/>
          <w:color w:val="000000" w:themeColor="text1"/>
        </w:rPr>
        <w:t xml:space="preserve">Expertiza tehnica încadrează clădirea analizată din punctul de vedere al riscului seismic în urma rezultatelor evaluării calitative și prin calcul, în clasa de risc seismic </w:t>
      </w:r>
      <w:proofErr w:type="spellStart"/>
      <w:r w:rsidRPr="00D01233">
        <w:rPr>
          <w:rFonts w:ascii="Cambria" w:hAnsi="Cambria"/>
          <w:b/>
          <w:color w:val="000000" w:themeColor="text1"/>
        </w:rPr>
        <w:t>Rs</w:t>
      </w:r>
      <w:proofErr w:type="spellEnd"/>
      <w:r w:rsidRPr="00D01233">
        <w:rPr>
          <w:rFonts w:ascii="Cambria" w:hAnsi="Cambria"/>
          <w:b/>
          <w:color w:val="000000" w:themeColor="text1"/>
        </w:rPr>
        <w:t xml:space="preserve"> III</w:t>
      </w:r>
      <w:r w:rsidRPr="00D01233">
        <w:rPr>
          <w:rFonts w:ascii="Cambria" w:hAnsi="Cambria"/>
          <w:color w:val="000000" w:themeColor="text1"/>
        </w:rPr>
        <w:t xml:space="preserve"> corespunzătoare construcțiilor care sub efectul cutremurului de proiectare pot suferi degradări structurale care nu afectează semnificativ siguranța structurală, dar la care degradările nestructurale pot fi importante</w:t>
      </w:r>
    </w:p>
    <w:p w:rsidR="00BB5A3C" w:rsidRPr="00BB5A3C" w:rsidRDefault="00BB5A3C" w:rsidP="00BB5A3C">
      <w:pPr>
        <w:tabs>
          <w:tab w:val="left" w:pos="2730"/>
        </w:tabs>
        <w:spacing w:after="0" w:line="240" w:lineRule="auto"/>
        <w:jc w:val="both"/>
        <w:rPr>
          <w:rFonts w:ascii="Cambria" w:hAnsi="Cambria"/>
          <w:b/>
          <w:color w:val="000000" w:themeColor="text1"/>
          <w:sz w:val="16"/>
          <w:szCs w:val="16"/>
        </w:rPr>
      </w:pPr>
    </w:p>
    <w:p w:rsidR="00BB5A3C" w:rsidRPr="00BB5A3C" w:rsidRDefault="00BB5A3C" w:rsidP="00923246">
      <w:pPr>
        <w:numPr>
          <w:ilvl w:val="0"/>
          <w:numId w:val="7"/>
        </w:numPr>
        <w:spacing w:before="200" w:after="0"/>
        <w:outlineLvl w:val="1"/>
        <w:rPr>
          <w:rFonts w:ascii="Cambria" w:hAnsi="Cambria"/>
          <w:b/>
          <w:bCs/>
          <w:color w:val="000000" w:themeColor="text1"/>
        </w:rPr>
      </w:pPr>
      <w:r w:rsidRPr="00BB5A3C">
        <w:rPr>
          <w:rFonts w:ascii="Cambria" w:hAnsi="Cambria"/>
          <w:b/>
          <w:bCs/>
          <w:color w:val="000000" w:themeColor="text1"/>
        </w:rPr>
        <w:t>INDICATORI:</w:t>
      </w:r>
    </w:p>
    <w:p w:rsidR="00236ADB" w:rsidRDefault="00BB5A3C" w:rsidP="00672124">
      <w:pPr>
        <w:spacing w:before="200" w:after="0"/>
        <w:ind w:left="360"/>
        <w:jc w:val="both"/>
        <w:outlineLvl w:val="1"/>
        <w:rPr>
          <w:rFonts w:ascii="Cambria" w:hAnsi="Cambria"/>
          <w:color w:val="000000" w:themeColor="text1"/>
        </w:rPr>
      </w:pPr>
      <w:r w:rsidRPr="00BB5A3C">
        <w:rPr>
          <w:rFonts w:ascii="Cambria" w:hAnsi="Cambria"/>
          <w:color w:val="000000" w:themeColor="text1"/>
        </w:rPr>
        <w:t xml:space="preserve">Indicatorii la nivelul obiectivului de investiții aferenți </w:t>
      </w:r>
      <w:r>
        <w:rPr>
          <w:rFonts w:ascii="Cambria" w:hAnsi="Cambria"/>
          <w:bCs/>
          <w:color w:val="000000" w:themeColor="text1"/>
        </w:rPr>
        <w:t>C</w:t>
      </w:r>
      <w:r w:rsidR="00926EDA">
        <w:rPr>
          <w:rFonts w:ascii="Cambria" w:hAnsi="Cambria"/>
          <w:bCs/>
          <w:color w:val="000000" w:themeColor="text1"/>
        </w:rPr>
        <w:t>9</w:t>
      </w:r>
      <w:r w:rsidRPr="00BB5A3C">
        <w:rPr>
          <w:rFonts w:ascii="Cambria" w:hAnsi="Cambria"/>
          <w:bCs/>
          <w:color w:val="000000" w:themeColor="text1"/>
        </w:rPr>
        <w:t xml:space="preserve"> – CORP STATIE  SALVARE,</w:t>
      </w:r>
      <w:r w:rsidRPr="00BB5A3C">
        <w:rPr>
          <w:rFonts w:ascii="Cambria" w:hAnsi="Cambria"/>
          <w:color w:val="000000" w:themeColor="text1"/>
        </w:rPr>
        <w:t xml:space="preserve"> sunt prezentați mai jos:</w:t>
      </w:r>
    </w:p>
    <w:p w:rsidR="004D597A" w:rsidRDefault="004D597A" w:rsidP="00672124">
      <w:pPr>
        <w:spacing w:before="200" w:after="0"/>
        <w:ind w:left="360"/>
        <w:jc w:val="both"/>
        <w:outlineLvl w:val="1"/>
        <w:rPr>
          <w:rFonts w:ascii="Cambria" w:hAnsi="Cambria"/>
          <w:color w:val="000000" w:themeColor="text1"/>
        </w:rPr>
      </w:pPr>
    </w:p>
    <w:tbl>
      <w:tblPr>
        <w:tblW w:w="4925"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05"/>
        <w:gridCol w:w="1882"/>
        <w:gridCol w:w="2437"/>
      </w:tblGrid>
      <w:tr w:rsidR="00236ADB" w:rsidRPr="00FB7914" w:rsidTr="00CC2DFE">
        <w:trPr>
          <w:trHeight w:val="478"/>
          <w:jc w:val="center"/>
        </w:trPr>
        <w:tc>
          <w:tcPr>
            <w:tcW w:w="275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rsidR="00236ADB" w:rsidRPr="00FB7914" w:rsidRDefault="00236ADB" w:rsidP="00CC2DFE">
            <w:pPr>
              <w:spacing w:before="40" w:after="40" w:line="240" w:lineRule="auto"/>
              <w:ind w:right="28"/>
              <w:rPr>
                <w:rFonts w:ascii="Cambria" w:hAnsi="Cambria"/>
                <w:b/>
                <w:bCs/>
                <w:color w:val="000000" w:themeColor="text1"/>
                <w:lang w:eastAsia="ro-RO"/>
              </w:rPr>
            </w:pPr>
            <w:r w:rsidRPr="00FB7914">
              <w:rPr>
                <w:rFonts w:ascii="Cambria" w:hAnsi="Cambria"/>
                <w:b/>
                <w:bCs/>
                <w:color w:val="000000" w:themeColor="text1"/>
                <w:lang w:eastAsia="ro-RO"/>
              </w:rPr>
              <w:t xml:space="preserve">Indicatori de eficiență energetică </w:t>
            </w:r>
          </w:p>
        </w:tc>
        <w:tc>
          <w:tcPr>
            <w:tcW w:w="978"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236ADB" w:rsidRPr="00FB7914" w:rsidRDefault="00236ADB" w:rsidP="00CC2DFE">
            <w:pPr>
              <w:spacing w:before="40" w:after="40" w:line="240" w:lineRule="auto"/>
              <w:jc w:val="center"/>
              <w:rPr>
                <w:rFonts w:ascii="Cambria" w:hAnsi="Cambria"/>
                <w:b/>
                <w:bCs/>
                <w:color w:val="000000" w:themeColor="text1"/>
                <w:lang w:eastAsia="ro-RO"/>
              </w:rPr>
            </w:pPr>
            <w:r w:rsidRPr="00FB7914">
              <w:rPr>
                <w:rFonts w:ascii="Cambria" w:hAnsi="Cambria"/>
                <w:b/>
                <w:bCs/>
                <w:color w:val="000000" w:themeColor="text1"/>
                <w:lang w:eastAsia="ro-RO"/>
              </w:rPr>
              <w:t>Valoare la  începutul implementării proiectului</w:t>
            </w:r>
          </w:p>
        </w:tc>
        <w:tc>
          <w:tcPr>
            <w:tcW w:w="1266" w:type="pct"/>
            <w:tcBorders>
              <w:top w:val="single" w:sz="4" w:space="0" w:color="auto"/>
              <w:left w:val="single" w:sz="4" w:space="0" w:color="auto"/>
              <w:bottom w:val="single" w:sz="4" w:space="0" w:color="auto"/>
              <w:right w:val="single" w:sz="4" w:space="0" w:color="000000"/>
            </w:tcBorders>
            <w:shd w:val="clear" w:color="auto" w:fill="D5DCE4"/>
            <w:vAlign w:val="center"/>
            <w:hideMark/>
          </w:tcPr>
          <w:p w:rsidR="00236ADB" w:rsidRPr="00FB7914" w:rsidRDefault="00236ADB" w:rsidP="00CC2DFE">
            <w:pPr>
              <w:spacing w:before="40" w:after="40" w:line="240" w:lineRule="auto"/>
              <w:jc w:val="center"/>
              <w:rPr>
                <w:rFonts w:ascii="Cambria" w:hAnsi="Cambria"/>
                <w:b/>
                <w:bCs/>
                <w:color w:val="000000" w:themeColor="text1"/>
                <w:lang w:eastAsia="ro-RO"/>
              </w:rPr>
            </w:pPr>
            <w:r w:rsidRPr="00FB7914">
              <w:rPr>
                <w:rFonts w:ascii="Cambria" w:hAnsi="Cambria"/>
                <w:b/>
                <w:bCs/>
                <w:color w:val="000000" w:themeColor="text1"/>
                <w:lang w:eastAsia="ro-RO"/>
              </w:rPr>
              <w:t xml:space="preserve">Valoare la  finalul implementării proiectului </w:t>
            </w:r>
          </w:p>
        </w:tc>
      </w:tr>
      <w:tr w:rsidR="00153B03" w:rsidRPr="00FB7914" w:rsidTr="00153B03">
        <w:trPr>
          <w:trHeight w:val="478"/>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3B03" w:rsidRPr="00FB7914" w:rsidRDefault="00153B03" w:rsidP="00153B03">
            <w:pPr>
              <w:spacing w:before="40" w:after="40" w:line="240" w:lineRule="auto"/>
              <w:rPr>
                <w:rFonts w:ascii="Cambria" w:hAnsi="Cambria"/>
                <w:color w:val="000000" w:themeColor="text1"/>
              </w:rPr>
            </w:pPr>
            <w:r w:rsidRPr="00FB7914">
              <w:rPr>
                <w:rFonts w:ascii="Cambria" w:hAnsi="Cambria"/>
                <w:color w:val="000000" w:themeColor="text1"/>
              </w:rPr>
              <w:t>Consumul anual specific de energie finală pentru încălzire (kWh/m2 an)</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B03" w:rsidRPr="00153B03" w:rsidRDefault="00153B03" w:rsidP="00153B03">
            <w:pPr>
              <w:spacing w:after="0" w:line="240" w:lineRule="auto"/>
              <w:jc w:val="right"/>
              <w:rPr>
                <w:rFonts w:ascii="Cambria" w:hAnsi="Cambria" w:cs="Arial"/>
                <w:lang w:bidi="ar-SA"/>
              </w:rPr>
            </w:pPr>
            <w:r>
              <w:rPr>
                <w:rFonts w:ascii="Cambria" w:hAnsi="Cambria" w:cs="Arial"/>
              </w:rPr>
              <w:t>465,</w:t>
            </w:r>
            <w:r w:rsidR="00C462F9">
              <w:rPr>
                <w:rFonts w:ascii="Cambria" w:hAnsi="Cambria" w:cs="Arial"/>
              </w:rPr>
              <w:t>30</w:t>
            </w:r>
            <w:r w:rsidR="00087056">
              <w:rPr>
                <w:rFonts w:ascii="Cambria" w:hAnsi="Cambria" w:cs="Arial"/>
              </w:rPr>
              <w:t>2</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153B03" w:rsidRPr="00153B03" w:rsidRDefault="007E5CD8" w:rsidP="00153B03">
            <w:pPr>
              <w:spacing w:after="0" w:line="240" w:lineRule="auto"/>
              <w:jc w:val="right"/>
              <w:rPr>
                <w:rFonts w:ascii="Cambria" w:hAnsi="Cambria" w:cs="Arial"/>
              </w:rPr>
            </w:pPr>
            <w:r>
              <w:rPr>
                <w:rFonts w:ascii="Cambria" w:hAnsi="Cambria" w:cs="Arial"/>
              </w:rPr>
              <w:t>124,</w:t>
            </w:r>
            <w:r w:rsidR="00C462F9">
              <w:rPr>
                <w:rFonts w:ascii="Cambria" w:hAnsi="Cambria" w:cs="Arial"/>
              </w:rPr>
              <w:t>61</w:t>
            </w:r>
            <w:r w:rsidR="00087056">
              <w:rPr>
                <w:rFonts w:ascii="Cambria" w:hAnsi="Cambria" w:cs="Arial"/>
              </w:rPr>
              <w:t>3</w:t>
            </w:r>
          </w:p>
        </w:tc>
      </w:tr>
      <w:tr w:rsidR="00153B03" w:rsidRPr="00FB7914" w:rsidTr="00672124">
        <w:trPr>
          <w:trHeight w:val="160"/>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3B03" w:rsidRPr="00FB7914" w:rsidRDefault="00153B03" w:rsidP="00153B03">
            <w:pPr>
              <w:spacing w:before="40" w:after="40" w:line="240" w:lineRule="auto"/>
              <w:rPr>
                <w:rFonts w:ascii="Cambria" w:hAnsi="Cambria"/>
                <w:color w:val="000000" w:themeColor="text1"/>
              </w:rPr>
            </w:pPr>
            <w:r w:rsidRPr="00FB7914">
              <w:rPr>
                <w:rFonts w:ascii="Cambria" w:hAnsi="Cambria"/>
                <w:color w:val="000000" w:themeColor="text1"/>
              </w:rPr>
              <w:t>Consumul de energie primară  totală (kWh/m2 an)</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B03" w:rsidRPr="00153B03" w:rsidRDefault="00153B03" w:rsidP="00153B03">
            <w:pPr>
              <w:spacing w:after="0" w:line="240" w:lineRule="auto"/>
              <w:jc w:val="right"/>
              <w:rPr>
                <w:rFonts w:ascii="Cambria" w:hAnsi="Cambria" w:cs="Arial"/>
              </w:rPr>
            </w:pPr>
            <w:r>
              <w:rPr>
                <w:rFonts w:ascii="Cambria" w:hAnsi="Cambria" w:cs="Arial"/>
              </w:rPr>
              <w:t>651,</w:t>
            </w:r>
            <w:r w:rsidR="00C462F9">
              <w:rPr>
                <w:rFonts w:ascii="Cambria" w:hAnsi="Cambria" w:cs="Arial"/>
              </w:rPr>
              <w:t>10</w:t>
            </w:r>
            <w:r w:rsidR="00087056">
              <w:rPr>
                <w:rFonts w:ascii="Cambria" w:hAnsi="Cambria" w:cs="Arial"/>
              </w:rPr>
              <w:t>2</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153B03" w:rsidRPr="00153B03" w:rsidRDefault="007E5CD8" w:rsidP="00087056">
            <w:pPr>
              <w:spacing w:after="0" w:line="240" w:lineRule="auto"/>
              <w:jc w:val="right"/>
              <w:rPr>
                <w:rFonts w:ascii="Cambria" w:hAnsi="Cambria" w:cs="Arial"/>
              </w:rPr>
            </w:pPr>
            <w:r>
              <w:rPr>
                <w:rFonts w:ascii="Cambria" w:hAnsi="Cambria" w:cs="Arial"/>
              </w:rPr>
              <w:t>188,</w:t>
            </w:r>
            <w:r w:rsidR="00C462F9">
              <w:rPr>
                <w:rFonts w:ascii="Cambria" w:hAnsi="Cambria" w:cs="Arial"/>
              </w:rPr>
              <w:t>3</w:t>
            </w:r>
            <w:r w:rsidR="00087056">
              <w:rPr>
                <w:rFonts w:ascii="Cambria" w:hAnsi="Cambria" w:cs="Arial"/>
              </w:rPr>
              <w:t>66</w:t>
            </w:r>
          </w:p>
        </w:tc>
      </w:tr>
      <w:tr w:rsidR="00153B03" w:rsidRPr="00FB7914" w:rsidTr="00153B03">
        <w:trPr>
          <w:trHeight w:val="421"/>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53B03" w:rsidRPr="00FB7914" w:rsidRDefault="00153B03" w:rsidP="00153B03">
            <w:pPr>
              <w:spacing w:before="40" w:after="40" w:line="240" w:lineRule="auto"/>
              <w:rPr>
                <w:rFonts w:ascii="Cambria" w:hAnsi="Cambria"/>
                <w:color w:val="000000" w:themeColor="text1"/>
              </w:rPr>
            </w:pPr>
            <w:r w:rsidRPr="00FB7914">
              <w:rPr>
                <w:rFonts w:ascii="Cambria" w:hAnsi="Cambria"/>
                <w:color w:val="000000" w:themeColor="text1"/>
              </w:rPr>
              <w:t>Consumul de energie primară  totală  utilizând surse convenționale (kWh/m2 an)</w:t>
            </w:r>
          </w:p>
        </w:tc>
        <w:tc>
          <w:tcPr>
            <w:tcW w:w="978" w:type="pct"/>
            <w:tcBorders>
              <w:top w:val="nil"/>
              <w:left w:val="single" w:sz="4" w:space="0" w:color="auto"/>
              <w:bottom w:val="single" w:sz="4" w:space="0" w:color="auto"/>
              <w:right w:val="single" w:sz="4" w:space="0" w:color="auto"/>
            </w:tcBorders>
            <w:shd w:val="clear" w:color="auto" w:fill="auto"/>
            <w:vAlign w:val="center"/>
          </w:tcPr>
          <w:p w:rsidR="00153B03" w:rsidRPr="00153B03" w:rsidRDefault="00153B03" w:rsidP="00153B03">
            <w:pPr>
              <w:spacing w:after="0" w:line="240" w:lineRule="auto"/>
              <w:jc w:val="right"/>
              <w:rPr>
                <w:rFonts w:ascii="Cambria" w:hAnsi="Cambria" w:cs="Arial"/>
              </w:rPr>
            </w:pPr>
            <w:r>
              <w:rPr>
                <w:rFonts w:ascii="Cambria" w:hAnsi="Cambria" w:cs="Arial"/>
              </w:rPr>
              <w:t>651,</w:t>
            </w:r>
            <w:r w:rsidR="00C462F9">
              <w:rPr>
                <w:rFonts w:ascii="Cambria" w:hAnsi="Cambria" w:cs="Arial"/>
              </w:rPr>
              <w:t>10</w:t>
            </w:r>
            <w:r w:rsidR="00087056">
              <w:rPr>
                <w:rFonts w:ascii="Cambria" w:hAnsi="Cambria" w:cs="Arial"/>
              </w:rPr>
              <w:t>2</w:t>
            </w:r>
          </w:p>
        </w:tc>
        <w:tc>
          <w:tcPr>
            <w:tcW w:w="1266" w:type="pct"/>
            <w:tcBorders>
              <w:top w:val="nil"/>
              <w:left w:val="nil"/>
              <w:bottom w:val="single" w:sz="4" w:space="0" w:color="auto"/>
              <w:right w:val="single" w:sz="4" w:space="0" w:color="auto"/>
            </w:tcBorders>
            <w:shd w:val="clear" w:color="auto" w:fill="auto"/>
            <w:vAlign w:val="center"/>
          </w:tcPr>
          <w:p w:rsidR="00C24866" w:rsidRPr="00C24866" w:rsidRDefault="00C24866" w:rsidP="00087056">
            <w:pPr>
              <w:spacing w:after="0" w:line="240" w:lineRule="auto"/>
              <w:jc w:val="right"/>
              <w:rPr>
                <w:rFonts w:ascii="Cambria" w:hAnsi="Cambria" w:cs="Arial"/>
              </w:rPr>
            </w:pPr>
            <w:r w:rsidRPr="00BA0ED5">
              <w:rPr>
                <w:rFonts w:ascii="Cambria" w:hAnsi="Cambria" w:cs="Arial"/>
              </w:rPr>
              <w:t>252,</w:t>
            </w:r>
            <w:r w:rsidR="00087056">
              <w:rPr>
                <w:rFonts w:ascii="Cambria" w:hAnsi="Cambria" w:cs="Arial"/>
              </w:rPr>
              <w:t>497</w:t>
            </w:r>
          </w:p>
        </w:tc>
      </w:tr>
      <w:tr w:rsidR="00153B03" w:rsidRPr="00FB7914" w:rsidTr="004D597A">
        <w:trPr>
          <w:trHeight w:val="529"/>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3B03" w:rsidRPr="00FB7914" w:rsidRDefault="00153B03" w:rsidP="00153B03">
            <w:pPr>
              <w:spacing w:before="40" w:after="40" w:line="240" w:lineRule="auto"/>
              <w:rPr>
                <w:rFonts w:ascii="Cambria" w:hAnsi="Cambria"/>
                <w:color w:val="000000" w:themeColor="text1"/>
              </w:rPr>
            </w:pPr>
            <w:r w:rsidRPr="00FB7914">
              <w:rPr>
                <w:rFonts w:ascii="Cambria" w:hAnsi="Cambria"/>
                <w:color w:val="000000" w:themeColor="text1"/>
              </w:rPr>
              <w:t>Consumul de energie primară totală utilizând surse regenerabile (kWh/m2 an)</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B03" w:rsidRPr="00153B03" w:rsidRDefault="007E5CD8" w:rsidP="00153B03">
            <w:pPr>
              <w:spacing w:after="0" w:line="240" w:lineRule="auto"/>
              <w:jc w:val="right"/>
              <w:rPr>
                <w:rFonts w:ascii="Cambria" w:hAnsi="Cambria" w:cs="Arial"/>
              </w:rPr>
            </w:pPr>
            <w:r>
              <w:rPr>
                <w:rFonts w:ascii="Cambria" w:hAnsi="Cambria" w:cs="Arial"/>
              </w:rPr>
              <w:t>0,</w:t>
            </w:r>
            <w:r w:rsidR="00C462F9">
              <w:rPr>
                <w:rFonts w:ascii="Cambria" w:hAnsi="Cambria" w:cs="Arial"/>
              </w:rPr>
              <w:t>00</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FD41D7" w:rsidRPr="00FD41D7" w:rsidRDefault="00FD41D7" w:rsidP="00153B03">
            <w:pPr>
              <w:spacing w:after="0" w:line="240" w:lineRule="auto"/>
              <w:jc w:val="right"/>
              <w:rPr>
                <w:rFonts w:ascii="Cambria" w:hAnsi="Cambria" w:cs="Arial"/>
              </w:rPr>
            </w:pPr>
            <w:r w:rsidRPr="00BA0ED5">
              <w:rPr>
                <w:rFonts w:ascii="Cambria" w:hAnsi="Cambria" w:cs="Arial"/>
              </w:rPr>
              <w:t>64.13</w:t>
            </w:r>
            <w:r w:rsidR="00087056">
              <w:rPr>
                <w:rFonts w:ascii="Cambria" w:hAnsi="Cambria" w:cs="Arial"/>
              </w:rPr>
              <w:t>1</w:t>
            </w:r>
          </w:p>
        </w:tc>
        <w:bookmarkStart w:id="0" w:name="_GoBack"/>
        <w:bookmarkEnd w:id="0"/>
      </w:tr>
      <w:tr w:rsidR="00153B03" w:rsidRPr="00FB7914" w:rsidTr="00153B03">
        <w:trPr>
          <w:trHeight w:val="306"/>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3B03" w:rsidRPr="00FB7914" w:rsidRDefault="00153B03" w:rsidP="00153B03">
            <w:pPr>
              <w:spacing w:before="40" w:after="40" w:line="240" w:lineRule="auto"/>
              <w:rPr>
                <w:rFonts w:ascii="Cambria" w:hAnsi="Cambria"/>
                <w:color w:val="000000" w:themeColor="text1"/>
              </w:rPr>
            </w:pPr>
            <w:r w:rsidRPr="00FB7914">
              <w:rPr>
                <w:rFonts w:ascii="Cambria" w:hAnsi="Cambria"/>
                <w:color w:val="000000" w:themeColor="text1"/>
              </w:rPr>
              <w:t>Nivel anual estimat al gazelor cu efect de seră (echivalent kgCO2/m2 an)</w:t>
            </w:r>
          </w:p>
        </w:tc>
        <w:tc>
          <w:tcPr>
            <w:tcW w:w="978" w:type="pct"/>
            <w:tcBorders>
              <w:top w:val="nil"/>
              <w:left w:val="single" w:sz="4" w:space="0" w:color="auto"/>
              <w:bottom w:val="single" w:sz="4" w:space="0" w:color="auto"/>
              <w:right w:val="single" w:sz="4" w:space="0" w:color="auto"/>
            </w:tcBorders>
            <w:shd w:val="clear" w:color="auto" w:fill="auto"/>
            <w:vAlign w:val="center"/>
            <w:hideMark/>
          </w:tcPr>
          <w:p w:rsidR="00153B03" w:rsidRPr="00153B03" w:rsidRDefault="007E5CD8" w:rsidP="00153B03">
            <w:pPr>
              <w:spacing w:after="0" w:line="240" w:lineRule="auto"/>
              <w:jc w:val="right"/>
              <w:rPr>
                <w:rFonts w:ascii="Cambria" w:hAnsi="Cambria" w:cs="Arial"/>
              </w:rPr>
            </w:pPr>
            <w:r>
              <w:rPr>
                <w:rFonts w:ascii="Cambria" w:hAnsi="Cambria" w:cs="Arial"/>
              </w:rPr>
              <w:t>108,</w:t>
            </w:r>
            <w:r w:rsidR="00C462F9">
              <w:rPr>
                <w:rFonts w:ascii="Cambria" w:hAnsi="Cambria" w:cs="Arial"/>
              </w:rPr>
              <w:t>67</w:t>
            </w:r>
            <w:r w:rsidR="00087056">
              <w:rPr>
                <w:rFonts w:ascii="Cambria" w:hAnsi="Cambria" w:cs="Arial"/>
              </w:rPr>
              <w:t>1</w:t>
            </w:r>
          </w:p>
        </w:tc>
        <w:tc>
          <w:tcPr>
            <w:tcW w:w="1266" w:type="pct"/>
            <w:tcBorders>
              <w:top w:val="nil"/>
              <w:left w:val="nil"/>
              <w:bottom w:val="single" w:sz="4" w:space="0" w:color="auto"/>
              <w:right w:val="single" w:sz="4" w:space="0" w:color="auto"/>
            </w:tcBorders>
            <w:shd w:val="clear" w:color="auto" w:fill="auto"/>
            <w:vAlign w:val="center"/>
            <w:hideMark/>
          </w:tcPr>
          <w:p w:rsidR="00153B03" w:rsidRPr="00153B03" w:rsidRDefault="007E5CD8" w:rsidP="00153B03">
            <w:pPr>
              <w:spacing w:after="0" w:line="240" w:lineRule="auto"/>
              <w:jc w:val="right"/>
              <w:rPr>
                <w:rFonts w:ascii="Cambria" w:hAnsi="Cambria" w:cs="Arial"/>
              </w:rPr>
            </w:pPr>
            <w:r>
              <w:rPr>
                <w:rFonts w:ascii="Cambria" w:hAnsi="Cambria" w:cs="Arial"/>
              </w:rPr>
              <w:t>31,</w:t>
            </w:r>
            <w:r w:rsidR="00C462F9">
              <w:rPr>
                <w:rFonts w:ascii="Cambria" w:hAnsi="Cambria" w:cs="Arial"/>
              </w:rPr>
              <w:t>51</w:t>
            </w:r>
            <w:r w:rsidR="00087056">
              <w:rPr>
                <w:rFonts w:ascii="Cambria" w:hAnsi="Cambria" w:cs="Arial"/>
              </w:rPr>
              <w:t>1</w:t>
            </w:r>
          </w:p>
        </w:tc>
      </w:tr>
      <w:tr w:rsidR="00153B03" w:rsidRPr="00FB7914" w:rsidTr="00153B03">
        <w:trPr>
          <w:trHeight w:val="367"/>
          <w:jc w:val="center"/>
        </w:trPr>
        <w:tc>
          <w:tcPr>
            <w:tcW w:w="27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53B03" w:rsidRPr="00FB7914" w:rsidRDefault="00153B03" w:rsidP="00153B03">
            <w:pPr>
              <w:spacing w:before="40" w:after="40" w:line="240" w:lineRule="auto"/>
              <w:rPr>
                <w:rFonts w:ascii="Cambria" w:hAnsi="Cambria"/>
                <w:color w:val="000000" w:themeColor="text1"/>
              </w:rPr>
            </w:pPr>
            <w:r w:rsidRPr="00FB7914">
              <w:rPr>
                <w:rFonts w:ascii="Cambria" w:hAnsi="Cambria"/>
                <w:color w:val="000000" w:themeColor="text1"/>
              </w:rPr>
              <w:t>Aria desfășurată de clădire renovata energetic (m2 )</w:t>
            </w:r>
          </w:p>
        </w:tc>
        <w:tc>
          <w:tcPr>
            <w:tcW w:w="978" w:type="pct"/>
            <w:tcBorders>
              <w:top w:val="nil"/>
              <w:left w:val="single" w:sz="4" w:space="0" w:color="auto"/>
              <w:bottom w:val="single" w:sz="4" w:space="0" w:color="auto"/>
              <w:right w:val="single" w:sz="4" w:space="0" w:color="auto"/>
            </w:tcBorders>
            <w:shd w:val="clear" w:color="auto" w:fill="auto"/>
            <w:vAlign w:val="center"/>
            <w:hideMark/>
          </w:tcPr>
          <w:p w:rsidR="00153B03" w:rsidRPr="00153B03" w:rsidRDefault="007E5CD8" w:rsidP="00240F43">
            <w:pPr>
              <w:spacing w:after="0" w:line="240" w:lineRule="auto"/>
              <w:jc w:val="right"/>
              <w:rPr>
                <w:rFonts w:ascii="Cambria" w:hAnsi="Cambria" w:cs="Arial"/>
              </w:rPr>
            </w:pPr>
            <w:r>
              <w:rPr>
                <w:rFonts w:ascii="Cambria" w:hAnsi="Cambria" w:cs="Arial"/>
              </w:rPr>
              <w:t>649,</w:t>
            </w:r>
            <w:r w:rsidR="00153B03" w:rsidRPr="00153B03">
              <w:rPr>
                <w:rFonts w:ascii="Cambria" w:hAnsi="Cambria" w:cs="Arial"/>
              </w:rPr>
              <w:t>22</w:t>
            </w:r>
            <w:r w:rsidR="00087056">
              <w:rPr>
                <w:rFonts w:ascii="Cambria" w:hAnsi="Cambria" w:cs="Arial"/>
              </w:rPr>
              <w:t>0</w:t>
            </w:r>
          </w:p>
        </w:tc>
        <w:tc>
          <w:tcPr>
            <w:tcW w:w="1266" w:type="pct"/>
            <w:tcBorders>
              <w:top w:val="nil"/>
              <w:left w:val="nil"/>
              <w:bottom w:val="single" w:sz="4" w:space="0" w:color="auto"/>
              <w:right w:val="single" w:sz="4" w:space="0" w:color="auto"/>
            </w:tcBorders>
            <w:shd w:val="clear" w:color="auto" w:fill="auto"/>
            <w:vAlign w:val="center"/>
            <w:hideMark/>
          </w:tcPr>
          <w:p w:rsidR="00153B03" w:rsidRPr="00153B03" w:rsidRDefault="007E5CD8" w:rsidP="00240F43">
            <w:pPr>
              <w:spacing w:after="0" w:line="240" w:lineRule="auto"/>
              <w:jc w:val="right"/>
              <w:rPr>
                <w:rFonts w:ascii="Cambria" w:hAnsi="Cambria" w:cs="Arial"/>
              </w:rPr>
            </w:pPr>
            <w:r>
              <w:rPr>
                <w:rFonts w:ascii="Cambria" w:hAnsi="Cambria" w:cs="Arial"/>
              </w:rPr>
              <w:t>649,</w:t>
            </w:r>
            <w:r w:rsidR="00153B03" w:rsidRPr="00153B03">
              <w:rPr>
                <w:rFonts w:ascii="Cambria" w:hAnsi="Cambria" w:cs="Arial"/>
              </w:rPr>
              <w:t>22</w:t>
            </w:r>
            <w:r w:rsidR="00087056">
              <w:rPr>
                <w:rFonts w:ascii="Cambria" w:hAnsi="Cambria" w:cs="Arial"/>
              </w:rPr>
              <w:t>0</w:t>
            </w:r>
          </w:p>
        </w:tc>
      </w:tr>
    </w:tbl>
    <w:p w:rsidR="00BB5A3C" w:rsidRDefault="00BB5A3C" w:rsidP="003F5B6B">
      <w:pPr>
        <w:rPr>
          <w:rFonts w:ascii="Cambria" w:hAnsi="Cambria"/>
          <w:color w:val="000000" w:themeColor="text1"/>
        </w:rPr>
      </w:pPr>
    </w:p>
    <w:tbl>
      <w:tblPr>
        <w:tblW w:w="5000"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755"/>
        <w:gridCol w:w="1890"/>
        <w:gridCol w:w="2126"/>
      </w:tblGrid>
      <w:tr w:rsidR="00236ADB" w:rsidRPr="00236ADB" w:rsidTr="00672124">
        <w:trPr>
          <w:trHeight w:val="481"/>
          <w:jc w:val="center"/>
        </w:trPr>
        <w:tc>
          <w:tcPr>
            <w:tcW w:w="294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rsidR="00236ADB" w:rsidRPr="00236ADB" w:rsidRDefault="00236ADB" w:rsidP="00236ADB">
            <w:pPr>
              <w:spacing w:before="60" w:after="60" w:line="240" w:lineRule="auto"/>
              <w:ind w:right="28"/>
              <w:rPr>
                <w:rFonts w:ascii="Cambria" w:hAnsi="Cambria"/>
                <w:b/>
                <w:bCs/>
                <w:color w:val="000000" w:themeColor="text1"/>
                <w:lang w:eastAsia="ro-RO"/>
              </w:rPr>
            </w:pPr>
            <w:r w:rsidRPr="00236ADB">
              <w:rPr>
                <w:rFonts w:ascii="Cambria" w:hAnsi="Cambria"/>
                <w:b/>
                <w:bCs/>
                <w:color w:val="000000" w:themeColor="text1"/>
                <w:lang w:eastAsia="ro-RO"/>
              </w:rPr>
              <w:t>Rezultate</w:t>
            </w:r>
          </w:p>
        </w:tc>
        <w:tc>
          <w:tcPr>
            <w:tcW w:w="967" w:type="pct"/>
            <w:tcBorders>
              <w:top w:val="single" w:sz="4" w:space="0" w:color="auto"/>
              <w:left w:val="single" w:sz="4" w:space="0" w:color="auto"/>
              <w:bottom w:val="single" w:sz="4" w:space="0" w:color="auto"/>
              <w:right w:val="single" w:sz="4" w:space="0" w:color="auto"/>
            </w:tcBorders>
            <w:shd w:val="clear" w:color="auto" w:fill="D5DCE4"/>
          </w:tcPr>
          <w:p w:rsidR="00236ADB" w:rsidRPr="00236ADB" w:rsidRDefault="00236ADB" w:rsidP="00236ADB">
            <w:pPr>
              <w:spacing w:before="60" w:after="60" w:line="240" w:lineRule="auto"/>
              <w:jc w:val="center"/>
              <w:rPr>
                <w:rFonts w:ascii="Cambria" w:hAnsi="Cambria"/>
                <w:b/>
                <w:bCs/>
                <w:color w:val="000000" w:themeColor="text1"/>
                <w:lang w:eastAsia="ro-RO"/>
              </w:rPr>
            </w:pPr>
            <w:r w:rsidRPr="00236ADB">
              <w:rPr>
                <w:rFonts w:ascii="Cambria" w:hAnsi="Cambria"/>
                <w:b/>
                <w:bCs/>
                <w:color w:val="000000" w:themeColor="text1"/>
                <w:lang w:eastAsia="ro-RO"/>
              </w:rPr>
              <w:t>Valoare indicator</w:t>
            </w:r>
          </w:p>
        </w:tc>
        <w:tc>
          <w:tcPr>
            <w:tcW w:w="1088"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236ADB" w:rsidRPr="00236ADB" w:rsidRDefault="00236ADB" w:rsidP="00236ADB">
            <w:pPr>
              <w:spacing w:before="60" w:after="60" w:line="240" w:lineRule="auto"/>
              <w:jc w:val="center"/>
              <w:rPr>
                <w:rFonts w:ascii="Cambria" w:hAnsi="Cambria"/>
                <w:b/>
                <w:bCs/>
                <w:color w:val="000000" w:themeColor="text1"/>
                <w:lang w:eastAsia="ro-RO"/>
              </w:rPr>
            </w:pPr>
            <w:r w:rsidRPr="00236ADB">
              <w:rPr>
                <w:rFonts w:ascii="Cambria" w:hAnsi="Cambria"/>
                <w:b/>
                <w:bCs/>
                <w:color w:val="000000" w:themeColor="text1"/>
                <w:lang w:eastAsia="ro-RO"/>
              </w:rPr>
              <w:t>Procent %</w:t>
            </w:r>
          </w:p>
        </w:tc>
      </w:tr>
      <w:tr w:rsidR="007E5CD8" w:rsidRPr="00236ADB" w:rsidTr="00672124">
        <w:trPr>
          <w:trHeight w:val="343"/>
          <w:jc w:val="center"/>
        </w:trPr>
        <w:tc>
          <w:tcPr>
            <w:tcW w:w="2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CD8" w:rsidRPr="00236ADB" w:rsidRDefault="007E5CD8" w:rsidP="007E5CD8">
            <w:pPr>
              <w:spacing w:before="60" w:after="60" w:line="240" w:lineRule="auto"/>
              <w:rPr>
                <w:rFonts w:ascii="Cambria" w:hAnsi="Cambria"/>
                <w:color w:val="000000" w:themeColor="text1"/>
              </w:rPr>
            </w:pPr>
            <w:r w:rsidRPr="00236ADB">
              <w:rPr>
                <w:rFonts w:ascii="Cambria" w:hAnsi="Cambria"/>
                <w:color w:val="000000" w:themeColor="text1"/>
              </w:rPr>
              <w:t>Reducerea consumul anual specific de energie finală pentru încălzire (kWh/m2 an)</w:t>
            </w:r>
          </w:p>
        </w:tc>
        <w:tc>
          <w:tcPr>
            <w:tcW w:w="967" w:type="pct"/>
            <w:tcBorders>
              <w:top w:val="nil"/>
              <w:left w:val="nil"/>
              <w:bottom w:val="single" w:sz="8" w:space="0" w:color="auto"/>
              <w:right w:val="single" w:sz="8" w:space="0" w:color="auto"/>
            </w:tcBorders>
            <w:shd w:val="clear" w:color="auto" w:fill="auto"/>
            <w:vAlign w:val="center"/>
          </w:tcPr>
          <w:p w:rsidR="007E5CD8" w:rsidRPr="007E5CD8" w:rsidRDefault="007E5CD8" w:rsidP="00D56A3A">
            <w:pPr>
              <w:spacing w:after="0" w:line="240" w:lineRule="auto"/>
              <w:jc w:val="right"/>
              <w:rPr>
                <w:rFonts w:ascii="Cambria" w:hAnsi="Cambria" w:cs="Arial"/>
                <w:lang w:bidi="ar-SA"/>
              </w:rPr>
            </w:pPr>
            <w:r>
              <w:rPr>
                <w:rFonts w:ascii="Cambria" w:hAnsi="Cambria" w:cs="Arial"/>
              </w:rPr>
              <w:t>340,</w:t>
            </w:r>
            <w:r w:rsidR="00C462F9">
              <w:rPr>
                <w:rFonts w:ascii="Cambria" w:hAnsi="Cambria" w:cs="Arial"/>
              </w:rPr>
              <w:t>6</w:t>
            </w:r>
            <w:r w:rsidR="00D56A3A">
              <w:rPr>
                <w:rFonts w:ascii="Cambria" w:hAnsi="Cambria" w:cs="Arial"/>
              </w:rPr>
              <w:t>88</w:t>
            </w:r>
          </w:p>
        </w:tc>
        <w:tc>
          <w:tcPr>
            <w:tcW w:w="1088" w:type="pct"/>
            <w:tcBorders>
              <w:top w:val="nil"/>
              <w:left w:val="nil"/>
              <w:bottom w:val="single" w:sz="8" w:space="0" w:color="auto"/>
              <w:right w:val="single" w:sz="8" w:space="0" w:color="000000"/>
            </w:tcBorders>
            <w:shd w:val="clear" w:color="auto" w:fill="auto"/>
            <w:vAlign w:val="center"/>
            <w:hideMark/>
          </w:tcPr>
          <w:p w:rsidR="007E5CD8" w:rsidRPr="007E5CD8" w:rsidRDefault="007E5CD8" w:rsidP="00D56A3A">
            <w:pPr>
              <w:spacing w:after="0" w:line="240" w:lineRule="auto"/>
              <w:jc w:val="right"/>
              <w:rPr>
                <w:rFonts w:ascii="Cambria" w:hAnsi="Cambria" w:cs="Arial"/>
              </w:rPr>
            </w:pPr>
            <w:r>
              <w:rPr>
                <w:rFonts w:ascii="Cambria" w:hAnsi="Cambria" w:cs="Arial"/>
              </w:rPr>
              <w:t>73,</w:t>
            </w:r>
            <w:r w:rsidR="00C462F9">
              <w:rPr>
                <w:rFonts w:ascii="Cambria" w:hAnsi="Cambria" w:cs="Arial"/>
              </w:rPr>
              <w:t>2</w:t>
            </w:r>
            <w:r w:rsidR="00D56A3A">
              <w:rPr>
                <w:rFonts w:ascii="Cambria" w:hAnsi="Cambria" w:cs="Arial"/>
              </w:rPr>
              <w:t>19</w:t>
            </w:r>
          </w:p>
        </w:tc>
      </w:tr>
      <w:tr w:rsidR="007E5CD8" w:rsidRPr="00236ADB" w:rsidTr="00672124">
        <w:trPr>
          <w:trHeight w:val="339"/>
          <w:jc w:val="center"/>
        </w:trPr>
        <w:tc>
          <w:tcPr>
            <w:tcW w:w="2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CD8" w:rsidRPr="00236ADB" w:rsidRDefault="007E5CD8" w:rsidP="007E5CD8">
            <w:pPr>
              <w:spacing w:before="60" w:after="60" w:line="240" w:lineRule="auto"/>
              <w:rPr>
                <w:rFonts w:ascii="Cambria" w:hAnsi="Cambria"/>
                <w:color w:val="000000" w:themeColor="text1"/>
              </w:rPr>
            </w:pPr>
            <w:r w:rsidRPr="00236ADB">
              <w:rPr>
                <w:rFonts w:ascii="Cambria" w:hAnsi="Cambria"/>
                <w:color w:val="000000" w:themeColor="text1"/>
              </w:rPr>
              <w:t>Reducerea consumul de energie primară (kWh/m2 an)</w:t>
            </w:r>
          </w:p>
        </w:tc>
        <w:tc>
          <w:tcPr>
            <w:tcW w:w="967" w:type="pct"/>
            <w:tcBorders>
              <w:top w:val="nil"/>
              <w:left w:val="nil"/>
              <w:bottom w:val="single" w:sz="8" w:space="0" w:color="auto"/>
              <w:right w:val="single" w:sz="8" w:space="0" w:color="auto"/>
            </w:tcBorders>
            <w:shd w:val="clear" w:color="auto" w:fill="auto"/>
            <w:vAlign w:val="center"/>
          </w:tcPr>
          <w:p w:rsidR="007E5CD8" w:rsidRPr="00BA0ED5" w:rsidRDefault="007E5CD8" w:rsidP="00D56A3A">
            <w:pPr>
              <w:spacing w:after="0" w:line="240" w:lineRule="auto"/>
              <w:jc w:val="right"/>
              <w:rPr>
                <w:rFonts w:ascii="Cambria" w:hAnsi="Cambria" w:cs="Arial"/>
              </w:rPr>
            </w:pPr>
            <w:r w:rsidRPr="00BA0ED5">
              <w:rPr>
                <w:rFonts w:ascii="Cambria" w:hAnsi="Cambria" w:cs="Arial"/>
              </w:rPr>
              <w:t>462,</w:t>
            </w:r>
            <w:r w:rsidR="00C462F9" w:rsidRPr="00BA0ED5">
              <w:rPr>
                <w:rFonts w:ascii="Cambria" w:hAnsi="Cambria" w:cs="Arial"/>
              </w:rPr>
              <w:t>7</w:t>
            </w:r>
            <w:r w:rsidR="00D56A3A">
              <w:rPr>
                <w:rFonts w:ascii="Cambria" w:hAnsi="Cambria" w:cs="Arial"/>
              </w:rPr>
              <w:t>36</w:t>
            </w:r>
          </w:p>
        </w:tc>
        <w:tc>
          <w:tcPr>
            <w:tcW w:w="1088" w:type="pct"/>
            <w:tcBorders>
              <w:top w:val="nil"/>
              <w:left w:val="nil"/>
              <w:bottom w:val="single" w:sz="8" w:space="0" w:color="auto"/>
              <w:right w:val="single" w:sz="8" w:space="0" w:color="000000"/>
            </w:tcBorders>
            <w:shd w:val="clear" w:color="auto" w:fill="auto"/>
            <w:vAlign w:val="center"/>
            <w:hideMark/>
          </w:tcPr>
          <w:p w:rsidR="007E5CD8" w:rsidRPr="00BA0ED5" w:rsidRDefault="007E5CD8" w:rsidP="007E5CD8">
            <w:pPr>
              <w:spacing w:after="0" w:line="240" w:lineRule="auto"/>
              <w:jc w:val="right"/>
              <w:rPr>
                <w:rFonts w:ascii="Cambria" w:hAnsi="Cambria" w:cs="Arial"/>
              </w:rPr>
            </w:pPr>
            <w:r w:rsidRPr="00BA0ED5">
              <w:rPr>
                <w:rFonts w:ascii="Cambria" w:hAnsi="Cambria" w:cs="Arial"/>
              </w:rPr>
              <w:t>71,</w:t>
            </w:r>
            <w:r w:rsidR="00C462F9" w:rsidRPr="00BA0ED5">
              <w:rPr>
                <w:rFonts w:ascii="Cambria" w:hAnsi="Cambria" w:cs="Arial"/>
              </w:rPr>
              <w:t>07</w:t>
            </w:r>
            <w:r w:rsidR="00D56A3A">
              <w:rPr>
                <w:rFonts w:ascii="Cambria" w:hAnsi="Cambria" w:cs="Arial"/>
              </w:rPr>
              <w:t>0</w:t>
            </w:r>
          </w:p>
        </w:tc>
      </w:tr>
      <w:tr w:rsidR="007E5CD8" w:rsidRPr="00236ADB" w:rsidTr="00672124">
        <w:trPr>
          <w:trHeight w:val="582"/>
          <w:jc w:val="center"/>
        </w:trPr>
        <w:tc>
          <w:tcPr>
            <w:tcW w:w="2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CD8" w:rsidRPr="00236ADB" w:rsidRDefault="007E5CD8" w:rsidP="007E5CD8">
            <w:pPr>
              <w:spacing w:before="60" w:after="60" w:line="240" w:lineRule="auto"/>
              <w:rPr>
                <w:rFonts w:ascii="Cambria" w:hAnsi="Cambria"/>
                <w:color w:val="000000" w:themeColor="text1"/>
              </w:rPr>
            </w:pPr>
            <w:r w:rsidRPr="00236ADB">
              <w:rPr>
                <w:rFonts w:ascii="Cambria" w:hAnsi="Cambria"/>
                <w:color w:val="000000" w:themeColor="text1"/>
              </w:rPr>
              <w:t>Consumul de energie primară utilizând surse regenerabile (kWh/m2 an)</w:t>
            </w:r>
          </w:p>
        </w:tc>
        <w:tc>
          <w:tcPr>
            <w:tcW w:w="967" w:type="pct"/>
            <w:tcBorders>
              <w:top w:val="nil"/>
              <w:left w:val="nil"/>
              <w:bottom w:val="single" w:sz="8" w:space="0" w:color="auto"/>
              <w:right w:val="single" w:sz="8" w:space="0" w:color="auto"/>
            </w:tcBorders>
            <w:shd w:val="clear" w:color="auto" w:fill="auto"/>
            <w:vAlign w:val="center"/>
          </w:tcPr>
          <w:p w:rsidR="00FD41D7" w:rsidRPr="00BA0ED5" w:rsidRDefault="00FD41D7" w:rsidP="007E5CD8">
            <w:pPr>
              <w:spacing w:after="0" w:line="240" w:lineRule="auto"/>
              <w:jc w:val="right"/>
              <w:rPr>
                <w:rFonts w:ascii="Cambria" w:hAnsi="Cambria" w:cs="Arial"/>
              </w:rPr>
            </w:pPr>
            <w:r w:rsidRPr="00BA0ED5">
              <w:rPr>
                <w:rFonts w:ascii="Cambria" w:hAnsi="Cambria" w:cs="Arial"/>
              </w:rPr>
              <w:t>64.13</w:t>
            </w:r>
            <w:r w:rsidR="00D56A3A">
              <w:rPr>
                <w:rFonts w:ascii="Cambria" w:hAnsi="Cambria" w:cs="Arial"/>
              </w:rPr>
              <w:t>1</w:t>
            </w:r>
          </w:p>
        </w:tc>
        <w:tc>
          <w:tcPr>
            <w:tcW w:w="1088" w:type="pct"/>
            <w:tcBorders>
              <w:top w:val="nil"/>
              <w:left w:val="nil"/>
              <w:bottom w:val="single" w:sz="8" w:space="0" w:color="auto"/>
              <w:right w:val="single" w:sz="8" w:space="0" w:color="000000"/>
            </w:tcBorders>
            <w:shd w:val="clear" w:color="auto" w:fill="auto"/>
            <w:vAlign w:val="center"/>
            <w:hideMark/>
          </w:tcPr>
          <w:p w:rsidR="00FD41D7" w:rsidRPr="00BA0ED5" w:rsidRDefault="00FD41D7" w:rsidP="00BA0ED5">
            <w:pPr>
              <w:spacing w:after="0" w:line="240" w:lineRule="auto"/>
              <w:jc w:val="right"/>
              <w:rPr>
                <w:rFonts w:ascii="Cambria" w:hAnsi="Cambria" w:cs="Arial"/>
              </w:rPr>
            </w:pPr>
            <w:r w:rsidRPr="00BA0ED5">
              <w:rPr>
                <w:rFonts w:ascii="Cambria" w:hAnsi="Cambria" w:cs="Arial"/>
              </w:rPr>
              <w:t>9.85</w:t>
            </w:r>
            <w:r w:rsidR="00D56A3A">
              <w:rPr>
                <w:rFonts w:ascii="Cambria" w:hAnsi="Cambria" w:cs="Arial"/>
              </w:rPr>
              <w:t>0</w:t>
            </w:r>
          </w:p>
        </w:tc>
      </w:tr>
      <w:tr w:rsidR="007E5CD8" w:rsidRPr="00236ADB" w:rsidTr="00672124">
        <w:trPr>
          <w:trHeight w:val="217"/>
          <w:jc w:val="center"/>
        </w:trPr>
        <w:tc>
          <w:tcPr>
            <w:tcW w:w="2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5CD8" w:rsidRPr="00236ADB" w:rsidRDefault="007E5CD8" w:rsidP="007E5CD8">
            <w:pPr>
              <w:spacing w:before="60" w:after="60" w:line="240" w:lineRule="auto"/>
              <w:rPr>
                <w:rFonts w:ascii="Cambria" w:hAnsi="Cambria"/>
                <w:color w:val="000000" w:themeColor="text1"/>
              </w:rPr>
            </w:pPr>
            <w:r w:rsidRPr="00236ADB">
              <w:rPr>
                <w:rFonts w:ascii="Cambria" w:hAnsi="Cambria"/>
                <w:color w:val="000000" w:themeColor="text1"/>
              </w:rPr>
              <w:t>Reducerea anuala estimata a gazelor cu efect de seră (echivalent kgCO2/m2 an)</w:t>
            </w:r>
          </w:p>
        </w:tc>
        <w:tc>
          <w:tcPr>
            <w:tcW w:w="967" w:type="pct"/>
            <w:tcBorders>
              <w:top w:val="nil"/>
              <w:left w:val="nil"/>
              <w:bottom w:val="single" w:sz="8" w:space="0" w:color="auto"/>
              <w:right w:val="single" w:sz="8" w:space="0" w:color="auto"/>
            </w:tcBorders>
            <w:shd w:val="clear" w:color="auto" w:fill="auto"/>
            <w:vAlign w:val="center"/>
          </w:tcPr>
          <w:p w:rsidR="007E5CD8" w:rsidRPr="007E5CD8" w:rsidRDefault="007E5CD8" w:rsidP="00C462F9">
            <w:pPr>
              <w:spacing w:after="0" w:line="240" w:lineRule="auto"/>
              <w:jc w:val="right"/>
              <w:rPr>
                <w:rFonts w:ascii="Cambria" w:hAnsi="Cambria" w:cs="Arial"/>
              </w:rPr>
            </w:pPr>
            <w:r>
              <w:rPr>
                <w:rFonts w:ascii="Cambria" w:hAnsi="Cambria" w:cs="Arial"/>
              </w:rPr>
              <w:t>77,</w:t>
            </w:r>
            <w:r w:rsidR="00C462F9">
              <w:rPr>
                <w:rFonts w:ascii="Cambria" w:hAnsi="Cambria" w:cs="Arial"/>
              </w:rPr>
              <w:t>16</w:t>
            </w:r>
            <w:r w:rsidR="00D56A3A">
              <w:rPr>
                <w:rFonts w:ascii="Cambria" w:hAnsi="Cambria" w:cs="Arial"/>
              </w:rPr>
              <w:t>0</w:t>
            </w:r>
          </w:p>
        </w:tc>
        <w:tc>
          <w:tcPr>
            <w:tcW w:w="1088" w:type="pct"/>
            <w:tcBorders>
              <w:top w:val="nil"/>
              <w:left w:val="nil"/>
              <w:bottom w:val="single" w:sz="8" w:space="0" w:color="auto"/>
              <w:right w:val="single" w:sz="8" w:space="0" w:color="000000"/>
            </w:tcBorders>
            <w:shd w:val="clear" w:color="auto" w:fill="auto"/>
            <w:vAlign w:val="center"/>
          </w:tcPr>
          <w:p w:rsidR="007E5CD8" w:rsidRPr="007E5CD8" w:rsidRDefault="007E5CD8" w:rsidP="00C462F9">
            <w:pPr>
              <w:spacing w:after="0" w:line="240" w:lineRule="auto"/>
              <w:jc w:val="right"/>
              <w:rPr>
                <w:rFonts w:ascii="Cambria" w:hAnsi="Cambria" w:cs="Arial"/>
              </w:rPr>
            </w:pPr>
            <w:r>
              <w:rPr>
                <w:rFonts w:ascii="Cambria" w:hAnsi="Cambria" w:cs="Arial"/>
              </w:rPr>
              <w:t>71,</w:t>
            </w:r>
            <w:r w:rsidR="00C462F9">
              <w:rPr>
                <w:rFonts w:ascii="Cambria" w:hAnsi="Cambria" w:cs="Arial"/>
              </w:rPr>
              <w:t>00</w:t>
            </w:r>
            <w:r w:rsidR="00D56A3A">
              <w:rPr>
                <w:rFonts w:ascii="Cambria" w:hAnsi="Cambria" w:cs="Arial"/>
              </w:rPr>
              <w:t>3</w:t>
            </w:r>
          </w:p>
        </w:tc>
      </w:tr>
    </w:tbl>
    <w:p w:rsidR="00BB5A3C" w:rsidRPr="00161DF2" w:rsidRDefault="00BB5A3C" w:rsidP="003F5B6B">
      <w:pPr>
        <w:rPr>
          <w:rFonts w:ascii="Cambria" w:hAnsi="Cambria"/>
          <w:color w:val="000000" w:themeColor="text1"/>
        </w:rPr>
      </w:pPr>
    </w:p>
    <w:p w:rsidR="00D01233" w:rsidRDefault="00D01233" w:rsidP="00923246">
      <w:pPr>
        <w:pStyle w:val="ListParagraph"/>
        <w:numPr>
          <w:ilvl w:val="0"/>
          <w:numId w:val="7"/>
        </w:numPr>
        <w:spacing w:before="200" w:after="0"/>
        <w:outlineLvl w:val="1"/>
        <w:rPr>
          <w:rFonts w:ascii="Cambria" w:hAnsi="Cambria"/>
          <w:b/>
          <w:bCs/>
          <w:color w:val="000000" w:themeColor="text1"/>
        </w:rPr>
      </w:pPr>
      <w:r w:rsidRPr="00D01233">
        <w:rPr>
          <w:rFonts w:ascii="Cambria" w:hAnsi="Cambria"/>
          <w:b/>
          <w:bCs/>
          <w:color w:val="000000" w:themeColor="text1"/>
        </w:rPr>
        <w:t>LUCRĂRI DE INTERVENȚII PROPUSE</w:t>
      </w:r>
    </w:p>
    <w:p w:rsidR="00672124" w:rsidRPr="00D01233" w:rsidRDefault="00672124" w:rsidP="00672124">
      <w:pPr>
        <w:pStyle w:val="ListParagraph"/>
        <w:spacing w:before="200" w:after="0"/>
        <w:outlineLvl w:val="1"/>
        <w:rPr>
          <w:rFonts w:ascii="Cambria" w:hAnsi="Cambria"/>
          <w:b/>
          <w:bCs/>
          <w:color w:val="000000" w:themeColor="text1"/>
        </w:rPr>
      </w:pPr>
    </w:p>
    <w:p w:rsidR="00D01233" w:rsidRPr="00D01233" w:rsidRDefault="00D01233" w:rsidP="00D01233">
      <w:pPr>
        <w:numPr>
          <w:ilvl w:val="0"/>
          <w:numId w:val="1"/>
        </w:numPr>
        <w:spacing w:after="0" w:line="240" w:lineRule="auto"/>
        <w:jc w:val="both"/>
        <w:rPr>
          <w:rFonts w:ascii="Cambria" w:hAnsi="Cambria"/>
          <w:bCs/>
          <w:color w:val="000000" w:themeColor="text1"/>
        </w:rPr>
      </w:pPr>
      <w:r w:rsidRPr="00D01233">
        <w:rPr>
          <w:rFonts w:ascii="Cambria" w:hAnsi="Cambria"/>
          <w:bCs/>
          <w:color w:val="000000" w:themeColor="text1"/>
        </w:rPr>
        <w:t>termoizolarea planșeului peste ultimul nivel cu sisteme termoizolante;</w:t>
      </w:r>
    </w:p>
    <w:p w:rsidR="00D01233" w:rsidRPr="00D01233" w:rsidRDefault="00D01233" w:rsidP="00D01233">
      <w:pPr>
        <w:numPr>
          <w:ilvl w:val="0"/>
          <w:numId w:val="1"/>
        </w:numPr>
        <w:spacing w:after="0" w:line="240" w:lineRule="auto"/>
        <w:jc w:val="both"/>
        <w:rPr>
          <w:rFonts w:ascii="Cambria" w:hAnsi="Cambria"/>
          <w:bCs/>
          <w:color w:val="000000" w:themeColor="text1"/>
        </w:rPr>
      </w:pPr>
      <w:r w:rsidRPr="00D01233">
        <w:rPr>
          <w:rFonts w:ascii="Cambria" w:hAnsi="Cambria"/>
          <w:bCs/>
          <w:color w:val="000000" w:themeColor="text1"/>
        </w:rPr>
        <w:t>lucrări de reabilitare termică a elementelor de anvelopă a clădirii;</w:t>
      </w:r>
    </w:p>
    <w:p w:rsidR="00D01233" w:rsidRPr="00D01233" w:rsidRDefault="004D67BA" w:rsidP="00D01233">
      <w:pPr>
        <w:numPr>
          <w:ilvl w:val="0"/>
          <w:numId w:val="1"/>
        </w:numPr>
        <w:spacing w:after="0" w:line="240" w:lineRule="auto"/>
        <w:jc w:val="both"/>
        <w:rPr>
          <w:rFonts w:ascii="Cambria" w:hAnsi="Cambria"/>
          <w:bCs/>
          <w:color w:val="000000" w:themeColor="text1"/>
        </w:rPr>
      </w:pPr>
      <w:r>
        <w:rPr>
          <w:rFonts w:ascii="Cambria" w:hAnsi="Cambria"/>
          <w:bCs/>
          <w:color w:val="000000" w:themeColor="text1"/>
        </w:rPr>
        <w:t>l</w:t>
      </w:r>
      <w:r w:rsidR="00D01233" w:rsidRPr="00D01233">
        <w:rPr>
          <w:rFonts w:ascii="Cambria" w:hAnsi="Cambria"/>
          <w:bCs/>
          <w:color w:val="000000" w:themeColor="text1"/>
        </w:rPr>
        <w:t xml:space="preserve">ucrări de reabilitare termică a sistemului de încălzire prin înlocuirea caloriferelor din întreg spitalul cu </w:t>
      </w:r>
      <w:proofErr w:type="spellStart"/>
      <w:r w:rsidR="00D01233" w:rsidRPr="00D01233">
        <w:rPr>
          <w:rFonts w:ascii="Cambria" w:hAnsi="Cambria"/>
          <w:bCs/>
          <w:color w:val="000000" w:themeColor="text1"/>
        </w:rPr>
        <w:t>ventiloconvertoare</w:t>
      </w:r>
      <w:proofErr w:type="spellEnd"/>
      <w:r w:rsidR="00D01233" w:rsidRPr="00D01233">
        <w:rPr>
          <w:rFonts w:ascii="Cambria" w:hAnsi="Cambria"/>
          <w:bCs/>
          <w:color w:val="000000" w:themeColor="text1"/>
        </w:rPr>
        <w:t xml:space="preserve"> și înlocuirea instalației de distribuție agent termic pentru încălzire;</w:t>
      </w:r>
    </w:p>
    <w:p w:rsidR="00D01233" w:rsidRPr="00D01233" w:rsidRDefault="00D01233" w:rsidP="00D01233">
      <w:pPr>
        <w:numPr>
          <w:ilvl w:val="0"/>
          <w:numId w:val="1"/>
        </w:numPr>
        <w:spacing w:after="0" w:line="240" w:lineRule="auto"/>
        <w:jc w:val="both"/>
        <w:rPr>
          <w:rFonts w:ascii="Cambria" w:hAnsi="Cambria"/>
          <w:bCs/>
          <w:color w:val="000000" w:themeColor="text1"/>
        </w:rPr>
      </w:pPr>
      <w:r w:rsidRPr="00D01233">
        <w:rPr>
          <w:rFonts w:ascii="Cambria" w:hAnsi="Cambria"/>
          <w:bCs/>
          <w:color w:val="000000" w:themeColor="text1"/>
        </w:rPr>
        <w:t>lucrări de reabilitare/modernizare a instalațiilor de iluminat;</w:t>
      </w:r>
    </w:p>
    <w:p w:rsidR="00D01233" w:rsidRPr="00D01233" w:rsidRDefault="00D01233" w:rsidP="00D01233">
      <w:pPr>
        <w:numPr>
          <w:ilvl w:val="0"/>
          <w:numId w:val="1"/>
        </w:numPr>
        <w:spacing w:after="0" w:line="240" w:lineRule="auto"/>
        <w:jc w:val="both"/>
        <w:rPr>
          <w:rFonts w:ascii="Cambria" w:hAnsi="Cambria"/>
          <w:bCs/>
          <w:color w:val="000000" w:themeColor="text1"/>
        </w:rPr>
      </w:pPr>
      <w:r w:rsidRPr="00D01233">
        <w:rPr>
          <w:rFonts w:ascii="Cambria" w:hAnsi="Cambria"/>
          <w:bCs/>
          <w:color w:val="000000" w:themeColor="text1"/>
        </w:rPr>
        <w:t xml:space="preserve">sisteme de management energetic integrat pentru clădiri prin montarea unor sisteme inteligente de contorizare, urmărire și </w:t>
      </w:r>
      <w:r w:rsidR="00236ADB" w:rsidRPr="00D01233">
        <w:rPr>
          <w:rFonts w:ascii="Cambria" w:hAnsi="Cambria"/>
          <w:bCs/>
          <w:color w:val="000000" w:themeColor="text1"/>
        </w:rPr>
        <w:t>înregistrare</w:t>
      </w:r>
      <w:r w:rsidRPr="00D01233">
        <w:rPr>
          <w:rFonts w:ascii="Cambria" w:hAnsi="Cambria"/>
          <w:bCs/>
          <w:color w:val="000000" w:themeColor="text1"/>
        </w:rPr>
        <w:t xml:space="preserve"> consumuri;</w:t>
      </w:r>
    </w:p>
    <w:p w:rsidR="00C37899" w:rsidRPr="00D01233" w:rsidRDefault="00D01233" w:rsidP="00D01233">
      <w:pPr>
        <w:numPr>
          <w:ilvl w:val="0"/>
          <w:numId w:val="1"/>
        </w:numPr>
        <w:spacing w:after="0" w:line="240" w:lineRule="auto"/>
        <w:jc w:val="both"/>
        <w:rPr>
          <w:rFonts w:ascii="Cambria" w:hAnsi="Cambria"/>
          <w:bCs/>
          <w:color w:val="000000" w:themeColor="text1"/>
        </w:rPr>
      </w:pPr>
      <w:r w:rsidRPr="00D01233">
        <w:rPr>
          <w:rFonts w:ascii="Cambria" w:hAnsi="Cambria"/>
          <w:bCs/>
          <w:color w:val="000000" w:themeColor="text1"/>
        </w:rPr>
        <w:t>instalarea unor sisteme descentralizate de alimentare cu energie utilizând surse regenerabile de energie precum panouri solare fotovoltaice;</w:t>
      </w:r>
      <w:r w:rsidR="00677926" w:rsidRPr="00D01233">
        <w:rPr>
          <w:rFonts w:ascii="Cambria" w:hAnsi="Cambria"/>
          <w:bCs/>
          <w:color w:val="000000" w:themeColor="text1"/>
        </w:rPr>
        <w:t>.</w:t>
      </w:r>
    </w:p>
    <w:p w:rsidR="00C37899" w:rsidRPr="00161DF2" w:rsidRDefault="00C37899" w:rsidP="006C2F86">
      <w:pPr>
        <w:rPr>
          <w:rFonts w:ascii="Cambria" w:hAnsi="Cambria"/>
        </w:rPr>
      </w:pPr>
    </w:p>
    <w:p w:rsidR="00873379" w:rsidRPr="00161DF2" w:rsidRDefault="00873379" w:rsidP="00D600AE">
      <w:pPr>
        <w:pStyle w:val="Heading2"/>
        <w:ind w:left="0"/>
        <w:jc w:val="center"/>
        <w:rPr>
          <w:rFonts w:asciiTheme="majorHAnsi" w:hAnsiTheme="majorHAnsi"/>
          <w:color w:val="000000" w:themeColor="text1"/>
          <w:sz w:val="24"/>
          <w:szCs w:val="24"/>
        </w:rPr>
      </w:pPr>
      <w:r w:rsidRPr="00161DF2">
        <w:rPr>
          <w:rFonts w:asciiTheme="majorHAnsi" w:hAnsiTheme="majorHAnsi"/>
          <w:color w:val="000000" w:themeColor="text1"/>
          <w:sz w:val="24"/>
          <w:szCs w:val="24"/>
        </w:rPr>
        <w:t>INDICATORI LA NIVELUL OBIECTIVULUI DE INVESTITII:</w:t>
      </w:r>
    </w:p>
    <w:p w:rsidR="00873379" w:rsidRDefault="00873379" w:rsidP="00873379">
      <w:pPr>
        <w:pStyle w:val="Heading2"/>
        <w:spacing w:before="120"/>
        <w:ind w:left="720"/>
        <w:rPr>
          <w:rFonts w:asciiTheme="majorHAnsi" w:hAnsiTheme="majorHAnsi"/>
          <w:b w:val="0"/>
          <w:bCs w:val="0"/>
          <w:color w:val="000000" w:themeColor="text1"/>
          <w:sz w:val="24"/>
          <w:szCs w:val="24"/>
        </w:rPr>
      </w:pPr>
      <w:r w:rsidRPr="00161DF2">
        <w:rPr>
          <w:rFonts w:asciiTheme="majorHAnsi" w:hAnsiTheme="majorHAnsi"/>
          <w:b w:val="0"/>
          <w:bCs w:val="0"/>
          <w:color w:val="000000" w:themeColor="text1"/>
          <w:sz w:val="24"/>
          <w:szCs w:val="24"/>
        </w:rPr>
        <w:t>Indicatorii la nivelul proiectului sunt prezentați în tabelele de mai jos:</w:t>
      </w:r>
    </w:p>
    <w:p w:rsidR="00672124" w:rsidRPr="00672124" w:rsidRDefault="00672124" w:rsidP="00672124"/>
    <w:tbl>
      <w:tblPr>
        <w:tblW w:w="482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4"/>
        <w:gridCol w:w="2431"/>
        <w:gridCol w:w="1882"/>
      </w:tblGrid>
      <w:tr w:rsidR="00677926" w:rsidRPr="00161DF2" w:rsidTr="00161DF2">
        <w:trPr>
          <w:trHeight w:val="291"/>
          <w:jc w:val="center"/>
        </w:trPr>
        <w:tc>
          <w:tcPr>
            <w:tcW w:w="27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rsidR="00873379" w:rsidRPr="00672124" w:rsidRDefault="00873379" w:rsidP="00672124">
            <w:pPr>
              <w:spacing w:before="40" w:after="40" w:line="240" w:lineRule="auto"/>
              <w:ind w:right="28"/>
              <w:rPr>
                <w:rFonts w:asciiTheme="majorHAnsi" w:hAnsiTheme="majorHAnsi"/>
                <w:b/>
                <w:bCs/>
                <w:lang w:eastAsia="ro-RO"/>
              </w:rPr>
            </w:pPr>
            <w:r w:rsidRPr="00672124">
              <w:rPr>
                <w:rFonts w:asciiTheme="majorHAnsi" w:hAnsiTheme="majorHAnsi"/>
                <w:b/>
                <w:bCs/>
                <w:lang w:eastAsia="ro-RO"/>
              </w:rPr>
              <w:t xml:space="preserve">Indicatori de eficiență energetică </w:t>
            </w:r>
          </w:p>
        </w:tc>
        <w:tc>
          <w:tcPr>
            <w:tcW w:w="1288"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873379" w:rsidRPr="00672124" w:rsidRDefault="00873379" w:rsidP="00672124">
            <w:pPr>
              <w:spacing w:before="40" w:after="40" w:line="240" w:lineRule="auto"/>
              <w:jc w:val="center"/>
              <w:rPr>
                <w:rFonts w:asciiTheme="majorHAnsi" w:hAnsiTheme="majorHAnsi"/>
                <w:b/>
                <w:bCs/>
                <w:lang w:eastAsia="ro-RO"/>
              </w:rPr>
            </w:pPr>
            <w:r w:rsidRPr="00672124">
              <w:rPr>
                <w:rFonts w:asciiTheme="majorHAnsi" w:hAnsiTheme="majorHAnsi"/>
                <w:b/>
                <w:bCs/>
                <w:lang w:eastAsia="ro-RO"/>
              </w:rPr>
              <w:t>Valoare la  începutul implementării proiectului</w:t>
            </w:r>
          </w:p>
        </w:tc>
        <w:tc>
          <w:tcPr>
            <w:tcW w:w="997" w:type="pct"/>
            <w:tcBorders>
              <w:top w:val="single" w:sz="4" w:space="0" w:color="auto"/>
              <w:left w:val="single" w:sz="4" w:space="0" w:color="auto"/>
              <w:bottom w:val="single" w:sz="4" w:space="0" w:color="auto"/>
              <w:right w:val="single" w:sz="4" w:space="0" w:color="000000"/>
            </w:tcBorders>
            <w:shd w:val="clear" w:color="auto" w:fill="D5DCE4"/>
            <w:vAlign w:val="center"/>
            <w:hideMark/>
          </w:tcPr>
          <w:p w:rsidR="00873379" w:rsidRPr="00672124" w:rsidRDefault="00873379" w:rsidP="00672124">
            <w:pPr>
              <w:spacing w:before="40" w:after="40" w:line="240" w:lineRule="auto"/>
              <w:jc w:val="center"/>
              <w:rPr>
                <w:rFonts w:asciiTheme="majorHAnsi" w:hAnsiTheme="majorHAnsi"/>
                <w:b/>
                <w:bCs/>
                <w:lang w:eastAsia="ro-RO"/>
              </w:rPr>
            </w:pPr>
            <w:r w:rsidRPr="00672124">
              <w:rPr>
                <w:rFonts w:asciiTheme="majorHAnsi" w:hAnsiTheme="majorHAnsi"/>
                <w:b/>
                <w:bCs/>
                <w:lang w:eastAsia="ro-RO"/>
              </w:rPr>
              <w:t xml:space="preserve">Valoare la  finalul implementării proiectului </w:t>
            </w:r>
          </w:p>
        </w:tc>
      </w:tr>
      <w:tr w:rsidR="00954C8E" w:rsidRPr="00161DF2" w:rsidTr="00672124">
        <w:trPr>
          <w:trHeight w:val="291"/>
          <w:jc w:val="center"/>
        </w:trPr>
        <w:tc>
          <w:tcPr>
            <w:tcW w:w="271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C8E" w:rsidRPr="00161DF2" w:rsidRDefault="00954C8E" w:rsidP="00672124">
            <w:pPr>
              <w:spacing w:before="40" w:after="40" w:line="240" w:lineRule="auto"/>
              <w:rPr>
                <w:rFonts w:asciiTheme="majorHAnsi" w:hAnsiTheme="majorHAnsi" w:cs="Arial"/>
                <w:lang w:bidi="ar-SA"/>
              </w:rPr>
            </w:pPr>
            <w:r w:rsidRPr="00161DF2">
              <w:rPr>
                <w:rFonts w:asciiTheme="majorHAnsi" w:hAnsiTheme="majorHAnsi" w:cs="Arial"/>
              </w:rPr>
              <w:t>Consumul anual specific de energie finală pentru încălzire (kWh/m2 an)</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rsidR="00954C8E" w:rsidRPr="002B693F" w:rsidRDefault="00BA0ED5" w:rsidP="00672124">
            <w:pPr>
              <w:spacing w:before="40" w:after="40" w:line="240" w:lineRule="auto"/>
              <w:jc w:val="right"/>
              <w:rPr>
                <w:rFonts w:ascii="Cambria" w:hAnsi="Cambria" w:cs="Arial"/>
                <w:color w:val="FF0000"/>
                <w:lang w:bidi="ar-SA"/>
              </w:rPr>
            </w:pPr>
            <w:r w:rsidRPr="00BA0ED5">
              <w:rPr>
                <w:rFonts w:ascii="Cambria" w:hAnsi="Cambria" w:cs="Arial"/>
                <w:lang w:bidi="ar-SA"/>
              </w:rPr>
              <w:t>169,17</w:t>
            </w:r>
          </w:p>
        </w:tc>
        <w:tc>
          <w:tcPr>
            <w:tcW w:w="997" w:type="pct"/>
            <w:tcBorders>
              <w:top w:val="single" w:sz="4" w:space="0" w:color="auto"/>
              <w:left w:val="nil"/>
              <w:bottom w:val="single" w:sz="4" w:space="0" w:color="auto"/>
              <w:right w:val="single" w:sz="4" w:space="0" w:color="auto"/>
            </w:tcBorders>
            <w:shd w:val="clear" w:color="auto" w:fill="auto"/>
            <w:vAlign w:val="center"/>
          </w:tcPr>
          <w:p w:rsidR="00954C8E" w:rsidRPr="002B693F" w:rsidRDefault="00672124" w:rsidP="00BA0ED5">
            <w:pPr>
              <w:spacing w:before="40" w:after="40" w:line="240" w:lineRule="auto"/>
              <w:jc w:val="right"/>
              <w:rPr>
                <w:rFonts w:ascii="Cambria" w:hAnsi="Cambria" w:cs="Arial"/>
                <w:color w:val="FF0000"/>
              </w:rPr>
            </w:pPr>
            <w:r w:rsidRPr="00BA0ED5">
              <w:rPr>
                <w:rFonts w:ascii="Cambria" w:hAnsi="Cambria" w:cs="Arial"/>
              </w:rPr>
              <w:t>75,</w:t>
            </w:r>
            <w:r w:rsidR="00BA0ED5" w:rsidRPr="00BA0ED5">
              <w:rPr>
                <w:rFonts w:ascii="Cambria" w:hAnsi="Cambria" w:cs="Arial"/>
              </w:rPr>
              <w:t>53</w:t>
            </w:r>
          </w:p>
        </w:tc>
      </w:tr>
      <w:tr w:rsidR="00954C8E" w:rsidRPr="00161DF2" w:rsidTr="00672124">
        <w:trPr>
          <w:trHeight w:val="406"/>
          <w:jc w:val="center"/>
        </w:trPr>
        <w:tc>
          <w:tcPr>
            <w:tcW w:w="271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C8E" w:rsidRPr="00161DF2" w:rsidRDefault="00954C8E" w:rsidP="00672124">
            <w:pPr>
              <w:spacing w:before="40" w:after="40" w:line="240" w:lineRule="auto"/>
              <w:rPr>
                <w:rFonts w:asciiTheme="majorHAnsi" w:hAnsiTheme="majorHAnsi" w:cs="Arial"/>
              </w:rPr>
            </w:pPr>
            <w:r w:rsidRPr="00161DF2">
              <w:rPr>
                <w:rFonts w:asciiTheme="majorHAnsi" w:hAnsiTheme="majorHAnsi" w:cs="Arial"/>
              </w:rPr>
              <w:t>Consumul de energie primară  totală (kWh/m2 an)</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rsidR="00954C8E" w:rsidRPr="00BA0ED5" w:rsidRDefault="00672124" w:rsidP="00BA0ED5">
            <w:pPr>
              <w:spacing w:before="40" w:after="40" w:line="240" w:lineRule="auto"/>
              <w:jc w:val="right"/>
              <w:rPr>
                <w:rFonts w:ascii="Cambria" w:hAnsi="Cambria" w:cs="Arial"/>
              </w:rPr>
            </w:pPr>
            <w:r w:rsidRPr="00BA0ED5">
              <w:rPr>
                <w:rFonts w:ascii="Cambria" w:hAnsi="Cambria" w:cs="Arial"/>
              </w:rPr>
              <w:t>36</w:t>
            </w:r>
            <w:r w:rsidR="00BA0ED5" w:rsidRPr="00BA0ED5">
              <w:rPr>
                <w:rFonts w:ascii="Cambria" w:hAnsi="Cambria" w:cs="Arial"/>
              </w:rPr>
              <w:t>5</w:t>
            </w:r>
            <w:r w:rsidRPr="00BA0ED5">
              <w:rPr>
                <w:rFonts w:ascii="Cambria" w:hAnsi="Cambria" w:cs="Arial"/>
              </w:rPr>
              <w:t>,</w:t>
            </w:r>
            <w:r w:rsidR="00BA0ED5" w:rsidRPr="00BA0ED5">
              <w:rPr>
                <w:rFonts w:ascii="Cambria" w:hAnsi="Cambria" w:cs="Arial"/>
              </w:rPr>
              <w:t>26</w:t>
            </w:r>
          </w:p>
        </w:tc>
        <w:tc>
          <w:tcPr>
            <w:tcW w:w="997" w:type="pct"/>
            <w:tcBorders>
              <w:top w:val="single" w:sz="4" w:space="0" w:color="auto"/>
              <w:left w:val="nil"/>
              <w:bottom w:val="single" w:sz="4" w:space="0" w:color="auto"/>
              <w:right w:val="single" w:sz="4" w:space="0" w:color="auto"/>
            </w:tcBorders>
            <w:shd w:val="clear" w:color="auto" w:fill="auto"/>
            <w:vAlign w:val="center"/>
          </w:tcPr>
          <w:p w:rsidR="00954C8E" w:rsidRPr="00BA0ED5" w:rsidRDefault="00672124" w:rsidP="00BA0ED5">
            <w:pPr>
              <w:spacing w:before="40" w:after="40" w:line="240" w:lineRule="auto"/>
              <w:jc w:val="right"/>
              <w:rPr>
                <w:rFonts w:ascii="Cambria" w:hAnsi="Cambria" w:cs="Arial"/>
              </w:rPr>
            </w:pPr>
            <w:r w:rsidRPr="00BA0ED5">
              <w:rPr>
                <w:rFonts w:ascii="Cambria" w:hAnsi="Cambria" w:cs="Arial"/>
              </w:rPr>
              <w:t>19</w:t>
            </w:r>
            <w:r w:rsidR="00BA0ED5" w:rsidRPr="00BA0ED5">
              <w:rPr>
                <w:rFonts w:ascii="Cambria" w:hAnsi="Cambria" w:cs="Arial"/>
              </w:rPr>
              <w:t>5</w:t>
            </w:r>
            <w:r w:rsidRPr="00BA0ED5">
              <w:rPr>
                <w:rFonts w:ascii="Cambria" w:hAnsi="Cambria" w:cs="Arial"/>
              </w:rPr>
              <w:t>,</w:t>
            </w:r>
            <w:r w:rsidR="00BA0ED5" w:rsidRPr="00BA0ED5">
              <w:rPr>
                <w:rFonts w:ascii="Cambria" w:hAnsi="Cambria" w:cs="Arial"/>
              </w:rPr>
              <w:t>16</w:t>
            </w:r>
          </w:p>
        </w:tc>
      </w:tr>
      <w:tr w:rsidR="00954C8E" w:rsidRPr="00161DF2" w:rsidTr="00672124">
        <w:trPr>
          <w:trHeight w:val="598"/>
          <w:jc w:val="center"/>
        </w:trPr>
        <w:tc>
          <w:tcPr>
            <w:tcW w:w="2715"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954C8E" w:rsidRPr="00161DF2" w:rsidRDefault="00954C8E" w:rsidP="00672124">
            <w:pPr>
              <w:spacing w:before="40" w:after="40" w:line="240" w:lineRule="auto"/>
              <w:rPr>
                <w:rFonts w:asciiTheme="majorHAnsi" w:hAnsiTheme="majorHAnsi" w:cs="Arial"/>
              </w:rPr>
            </w:pPr>
            <w:r w:rsidRPr="00161DF2">
              <w:rPr>
                <w:rFonts w:asciiTheme="majorHAnsi" w:hAnsiTheme="majorHAnsi" w:cs="Arial"/>
              </w:rPr>
              <w:t xml:space="preserve">Consumul de energie primară  totală  utilizând surse </w:t>
            </w:r>
            <w:proofErr w:type="spellStart"/>
            <w:r w:rsidRPr="00161DF2">
              <w:rPr>
                <w:rFonts w:asciiTheme="majorHAnsi" w:hAnsiTheme="majorHAnsi" w:cs="Arial"/>
              </w:rPr>
              <w:t>conventionale</w:t>
            </w:r>
            <w:proofErr w:type="spellEnd"/>
            <w:r w:rsidRPr="00161DF2">
              <w:rPr>
                <w:rFonts w:asciiTheme="majorHAnsi" w:hAnsiTheme="majorHAnsi" w:cs="Arial"/>
              </w:rPr>
              <w:t xml:space="preserve"> (kWh/m2 an)</w:t>
            </w:r>
          </w:p>
        </w:tc>
        <w:tc>
          <w:tcPr>
            <w:tcW w:w="1288" w:type="pct"/>
            <w:tcBorders>
              <w:top w:val="nil"/>
              <w:left w:val="single" w:sz="4" w:space="0" w:color="auto"/>
              <w:bottom w:val="single" w:sz="4" w:space="0" w:color="auto"/>
              <w:right w:val="single" w:sz="4" w:space="0" w:color="auto"/>
            </w:tcBorders>
            <w:shd w:val="clear" w:color="auto" w:fill="auto"/>
            <w:vAlign w:val="center"/>
          </w:tcPr>
          <w:p w:rsidR="00954C8E" w:rsidRPr="00BA0ED5" w:rsidRDefault="00BA0ED5" w:rsidP="00672124">
            <w:pPr>
              <w:spacing w:before="40" w:after="40" w:line="240" w:lineRule="auto"/>
              <w:jc w:val="right"/>
              <w:rPr>
                <w:rFonts w:ascii="Cambria" w:hAnsi="Cambria" w:cs="Arial"/>
              </w:rPr>
            </w:pPr>
            <w:r w:rsidRPr="00BA0ED5">
              <w:rPr>
                <w:rFonts w:ascii="Cambria" w:hAnsi="Cambria" w:cs="Arial"/>
              </w:rPr>
              <w:t>365,26</w:t>
            </w:r>
          </w:p>
        </w:tc>
        <w:tc>
          <w:tcPr>
            <w:tcW w:w="997" w:type="pct"/>
            <w:tcBorders>
              <w:top w:val="nil"/>
              <w:left w:val="nil"/>
              <w:bottom w:val="single" w:sz="4" w:space="0" w:color="auto"/>
              <w:right w:val="single" w:sz="4" w:space="0" w:color="auto"/>
            </w:tcBorders>
            <w:shd w:val="clear" w:color="auto" w:fill="auto"/>
            <w:vAlign w:val="center"/>
          </w:tcPr>
          <w:p w:rsidR="00954C8E" w:rsidRPr="00BA0ED5" w:rsidRDefault="00672124" w:rsidP="00BA0ED5">
            <w:pPr>
              <w:spacing w:before="40" w:after="40" w:line="240" w:lineRule="auto"/>
              <w:jc w:val="right"/>
              <w:rPr>
                <w:rFonts w:ascii="Cambria" w:hAnsi="Cambria" w:cs="Arial"/>
              </w:rPr>
            </w:pPr>
            <w:r w:rsidRPr="00BA0ED5">
              <w:rPr>
                <w:rFonts w:ascii="Cambria" w:hAnsi="Cambria" w:cs="Arial"/>
              </w:rPr>
              <w:t>30</w:t>
            </w:r>
            <w:r w:rsidR="00BA0ED5" w:rsidRPr="00BA0ED5">
              <w:rPr>
                <w:rFonts w:ascii="Cambria" w:hAnsi="Cambria" w:cs="Arial"/>
              </w:rPr>
              <w:t>7</w:t>
            </w:r>
            <w:r w:rsidRPr="00BA0ED5">
              <w:rPr>
                <w:rFonts w:ascii="Cambria" w:hAnsi="Cambria" w:cs="Arial"/>
              </w:rPr>
              <w:t>,</w:t>
            </w:r>
            <w:r w:rsidR="00BA0ED5" w:rsidRPr="00BA0ED5">
              <w:rPr>
                <w:rFonts w:ascii="Cambria" w:hAnsi="Cambria" w:cs="Arial"/>
              </w:rPr>
              <w:t>19</w:t>
            </w:r>
          </w:p>
        </w:tc>
      </w:tr>
      <w:tr w:rsidR="00954C8E" w:rsidRPr="00161DF2" w:rsidTr="00672124">
        <w:trPr>
          <w:trHeight w:val="460"/>
          <w:jc w:val="center"/>
        </w:trPr>
        <w:tc>
          <w:tcPr>
            <w:tcW w:w="271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C8E" w:rsidRPr="00161DF2" w:rsidRDefault="00954C8E" w:rsidP="00672124">
            <w:pPr>
              <w:spacing w:before="40" w:after="40" w:line="240" w:lineRule="auto"/>
              <w:rPr>
                <w:rFonts w:asciiTheme="majorHAnsi" w:hAnsiTheme="majorHAnsi" w:cs="Arial"/>
              </w:rPr>
            </w:pPr>
            <w:r w:rsidRPr="00161DF2">
              <w:rPr>
                <w:rFonts w:asciiTheme="majorHAnsi" w:hAnsiTheme="majorHAnsi" w:cs="Arial"/>
              </w:rPr>
              <w:t>Consumul de energie primară totală utilizând surse regenerabile (kWh/m2 an)</w:t>
            </w:r>
          </w:p>
        </w:tc>
        <w:tc>
          <w:tcPr>
            <w:tcW w:w="1288" w:type="pct"/>
            <w:tcBorders>
              <w:top w:val="nil"/>
              <w:left w:val="single" w:sz="4" w:space="0" w:color="auto"/>
              <w:bottom w:val="single" w:sz="4" w:space="0" w:color="auto"/>
              <w:right w:val="single" w:sz="4" w:space="0" w:color="auto"/>
            </w:tcBorders>
            <w:shd w:val="clear" w:color="auto" w:fill="auto"/>
            <w:vAlign w:val="center"/>
          </w:tcPr>
          <w:p w:rsidR="00954C8E" w:rsidRPr="00BA0ED5" w:rsidRDefault="00672124" w:rsidP="00672124">
            <w:pPr>
              <w:spacing w:before="40" w:after="40" w:line="240" w:lineRule="auto"/>
              <w:jc w:val="right"/>
              <w:rPr>
                <w:rFonts w:ascii="Cambria" w:hAnsi="Cambria" w:cs="Arial"/>
              </w:rPr>
            </w:pPr>
            <w:r w:rsidRPr="00BA0ED5">
              <w:rPr>
                <w:rFonts w:ascii="Cambria" w:hAnsi="Cambria" w:cs="Arial"/>
              </w:rPr>
              <w:t>0,</w:t>
            </w:r>
            <w:r w:rsidR="00954C8E" w:rsidRPr="00BA0ED5">
              <w:rPr>
                <w:rFonts w:ascii="Cambria" w:hAnsi="Cambria" w:cs="Arial"/>
              </w:rPr>
              <w:t>00</w:t>
            </w:r>
          </w:p>
        </w:tc>
        <w:tc>
          <w:tcPr>
            <w:tcW w:w="997" w:type="pct"/>
            <w:tcBorders>
              <w:top w:val="nil"/>
              <w:left w:val="nil"/>
              <w:bottom w:val="single" w:sz="4" w:space="0" w:color="auto"/>
              <w:right w:val="single" w:sz="4" w:space="0" w:color="auto"/>
            </w:tcBorders>
            <w:shd w:val="clear" w:color="auto" w:fill="auto"/>
            <w:vAlign w:val="center"/>
          </w:tcPr>
          <w:p w:rsidR="00954C8E" w:rsidRPr="00BA0ED5" w:rsidRDefault="00954C8E" w:rsidP="00BA0ED5">
            <w:pPr>
              <w:spacing w:before="40" w:after="40" w:line="240" w:lineRule="auto"/>
              <w:jc w:val="right"/>
              <w:rPr>
                <w:rFonts w:ascii="Cambria" w:hAnsi="Cambria" w:cs="Arial"/>
              </w:rPr>
            </w:pPr>
            <w:r w:rsidRPr="00BA0ED5">
              <w:rPr>
                <w:rFonts w:ascii="Cambria" w:hAnsi="Cambria" w:cs="Arial"/>
              </w:rPr>
              <w:t>11</w:t>
            </w:r>
            <w:r w:rsidR="00BA0ED5" w:rsidRPr="00BA0ED5">
              <w:rPr>
                <w:rFonts w:ascii="Cambria" w:hAnsi="Cambria" w:cs="Arial"/>
              </w:rPr>
              <w:t>2</w:t>
            </w:r>
            <w:r w:rsidR="00672124" w:rsidRPr="00BA0ED5">
              <w:rPr>
                <w:rFonts w:ascii="Cambria" w:hAnsi="Cambria" w:cs="Arial"/>
              </w:rPr>
              <w:t>,</w:t>
            </w:r>
            <w:r w:rsidR="00BA0ED5" w:rsidRPr="00BA0ED5">
              <w:rPr>
                <w:rFonts w:ascii="Cambria" w:hAnsi="Cambria" w:cs="Arial"/>
              </w:rPr>
              <w:t>03</w:t>
            </w:r>
          </w:p>
        </w:tc>
      </w:tr>
      <w:tr w:rsidR="00954C8E" w:rsidRPr="00161DF2" w:rsidTr="00672124">
        <w:trPr>
          <w:trHeight w:val="532"/>
          <w:jc w:val="center"/>
        </w:trPr>
        <w:tc>
          <w:tcPr>
            <w:tcW w:w="271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C8E" w:rsidRPr="00161DF2" w:rsidRDefault="00954C8E" w:rsidP="00672124">
            <w:pPr>
              <w:spacing w:before="40" w:after="40" w:line="240" w:lineRule="auto"/>
              <w:rPr>
                <w:rFonts w:asciiTheme="majorHAnsi" w:hAnsiTheme="majorHAnsi" w:cs="Arial"/>
              </w:rPr>
            </w:pPr>
            <w:r w:rsidRPr="00161DF2">
              <w:rPr>
                <w:rFonts w:asciiTheme="majorHAnsi" w:hAnsiTheme="majorHAnsi" w:cs="Arial"/>
              </w:rPr>
              <w:t>Nivel anual estimat al gazelor cu efect de seră (echivalent kgCO2/m2 an)</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rsidR="00954C8E" w:rsidRPr="00BA0ED5" w:rsidRDefault="00672124" w:rsidP="00BA0ED5">
            <w:pPr>
              <w:spacing w:before="40" w:after="40" w:line="240" w:lineRule="auto"/>
              <w:jc w:val="right"/>
              <w:rPr>
                <w:rFonts w:ascii="Cambria" w:hAnsi="Cambria" w:cs="Arial"/>
              </w:rPr>
            </w:pPr>
            <w:r w:rsidRPr="00BA0ED5">
              <w:rPr>
                <w:rFonts w:ascii="Cambria" w:hAnsi="Cambria" w:cs="Arial"/>
              </w:rPr>
              <w:t>67,</w:t>
            </w:r>
            <w:r w:rsidR="00BA0ED5" w:rsidRPr="00BA0ED5">
              <w:rPr>
                <w:rFonts w:ascii="Cambria" w:hAnsi="Cambria" w:cs="Arial"/>
              </w:rPr>
              <w:t>65</w:t>
            </w:r>
          </w:p>
        </w:tc>
        <w:tc>
          <w:tcPr>
            <w:tcW w:w="997" w:type="pct"/>
            <w:tcBorders>
              <w:top w:val="single" w:sz="4" w:space="0" w:color="auto"/>
              <w:left w:val="nil"/>
              <w:bottom w:val="single" w:sz="4" w:space="0" w:color="auto"/>
              <w:right w:val="single" w:sz="4" w:space="0" w:color="auto"/>
            </w:tcBorders>
            <w:shd w:val="clear" w:color="auto" w:fill="auto"/>
            <w:vAlign w:val="center"/>
          </w:tcPr>
          <w:p w:rsidR="00954C8E" w:rsidRPr="00BA0ED5" w:rsidRDefault="00672124" w:rsidP="00BA0ED5">
            <w:pPr>
              <w:spacing w:before="40" w:after="40" w:line="240" w:lineRule="auto"/>
              <w:jc w:val="right"/>
              <w:rPr>
                <w:rFonts w:ascii="Cambria" w:hAnsi="Cambria" w:cs="Arial"/>
              </w:rPr>
            </w:pPr>
            <w:r w:rsidRPr="00BA0ED5">
              <w:rPr>
                <w:rFonts w:ascii="Cambria" w:hAnsi="Cambria" w:cs="Arial"/>
              </w:rPr>
              <w:t>29,</w:t>
            </w:r>
            <w:r w:rsidR="00BA0ED5" w:rsidRPr="00BA0ED5">
              <w:rPr>
                <w:rFonts w:ascii="Cambria" w:hAnsi="Cambria" w:cs="Arial"/>
              </w:rPr>
              <w:t>75</w:t>
            </w:r>
          </w:p>
        </w:tc>
      </w:tr>
    </w:tbl>
    <w:p w:rsidR="00873379" w:rsidRDefault="00873379" w:rsidP="00873379">
      <w:pPr>
        <w:rPr>
          <w:rFonts w:asciiTheme="majorHAnsi" w:hAnsiTheme="majorHAnsi"/>
          <w:color w:val="000000" w:themeColor="text1"/>
          <w:sz w:val="24"/>
          <w:szCs w:val="24"/>
        </w:rPr>
      </w:pPr>
    </w:p>
    <w:tbl>
      <w:tblPr>
        <w:tblW w:w="4833"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665"/>
        <w:gridCol w:w="1980"/>
        <w:gridCol w:w="1800"/>
      </w:tblGrid>
      <w:tr w:rsidR="00672124" w:rsidRPr="00236ADB" w:rsidTr="00672124">
        <w:trPr>
          <w:trHeight w:val="481"/>
          <w:jc w:val="center"/>
        </w:trPr>
        <w:tc>
          <w:tcPr>
            <w:tcW w:w="2999"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rsidR="00672124" w:rsidRPr="00236ADB" w:rsidRDefault="00672124" w:rsidP="00CC2DFE">
            <w:pPr>
              <w:spacing w:before="60" w:after="60" w:line="240" w:lineRule="auto"/>
              <w:ind w:right="28"/>
              <w:rPr>
                <w:rFonts w:ascii="Cambria" w:hAnsi="Cambria"/>
                <w:b/>
                <w:bCs/>
                <w:color w:val="000000" w:themeColor="text1"/>
                <w:lang w:eastAsia="ro-RO"/>
              </w:rPr>
            </w:pPr>
            <w:r w:rsidRPr="00236ADB">
              <w:rPr>
                <w:rFonts w:ascii="Cambria" w:hAnsi="Cambria"/>
                <w:b/>
                <w:bCs/>
                <w:color w:val="000000" w:themeColor="text1"/>
                <w:lang w:eastAsia="ro-RO"/>
              </w:rPr>
              <w:t>Rezultate</w:t>
            </w:r>
          </w:p>
        </w:tc>
        <w:tc>
          <w:tcPr>
            <w:tcW w:w="1048" w:type="pct"/>
            <w:tcBorders>
              <w:top w:val="single" w:sz="4" w:space="0" w:color="auto"/>
              <w:left w:val="single" w:sz="4" w:space="0" w:color="auto"/>
              <w:bottom w:val="single" w:sz="4" w:space="0" w:color="auto"/>
              <w:right w:val="single" w:sz="4" w:space="0" w:color="auto"/>
            </w:tcBorders>
            <w:shd w:val="clear" w:color="auto" w:fill="D5DCE4"/>
          </w:tcPr>
          <w:p w:rsidR="00672124" w:rsidRPr="00236ADB" w:rsidRDefault="00672124" w:rsidP="00CC2DFE">
            <w:pPr>
              <w:spacing w:before="60" w:after="60" w:line="240" w:lineRule="auto"/>
              <w:jc w:val="center"/>
              <w:rPr>
                <w:rFonts w:ascii="Cambria" w:hAnsi="Cambria"/>
                <w:b/>
                <w:bCs/>
                <w:color w:val="000000" w:themeColor="text1"/>
                <w:lang w:eastAsia="ro-RO"/>
              </w:rPr>
            </w:pPr>
            <w:r w:rsidRPr="00236ADB">
              <w:rPr>
                <w:rFonts w:ascii="Cambria" w:hAnsi="Cambria"/>
                <w:b/>
                <w:bCs/>
                <w:color w:val="000000" w:themeColor="text1"/>
                <w:lang w:eastAsia="ro-RO"/>
              </w:rPr>
              <w:t>Valoare indicator</w:t>
            </w:r>
          </w:p>
        </w:tc>
        <w:tc>
          <w:tcPr>
            <w:tcW w:w="953"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672124" w:rsidRPr="00236ADB" w:rsidRDefault="00672124" w:rsidP="00CC2DFE">
            <w:pPr>
              <w:spacing w:before="60" w:after="60" w:line="240" w:lineRule="auto"/>
              <w:jc w:val="center"/>
              <w:rPr>
                <w:rFonts w:ascii="Cambria" w:hAnsi="Cambria"/>
                <w:b/>
                <w:bCs/>
                <w:color w:val="000000" w:themeColor="text1"/>
                <w:lang w:eastAsia="ro-RO"/>
              </w:rPr>
            </w:pPr>
            <w:r w:rsidRPr="00236ADB">
              <w:rPr>
                <w:rFonts w:ascii="Cambria" w:hAnsi="Cambria"/>
                <w:b/>
                <w:bCs/>
                <w:color w:val="000000" w:themeColor="text1"/>
                <w:lang w:eastAsia="ro-RO"/>
              </w:rPr>
              <w:t>Procent %</w:t>
            </w:r>
          </w:p>
        </w:tc>
      </w:tr>
      <w:tr w:rsidR="00672124" w:rsidRPr="00236ADB" w:rsidTr="00672124">
        <w:trPr>
          <w:trHeight w:val="343"/>
          <w:jc w:val="center"/>
        </w:trPr>
        <w:tc>
          <w:tcPr>
            <w:tcW w:w="29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124" w:rsidRPr="00236ADB" w:rsidRDefault="00672124" w:rsidP="00672124">
            <w:pPr>
              <w:spacing w:before="60" w:after="60" w:line="240" w:lineRule="auto"/>
              <w:rPr>
                <w:rFonts w:ascii="Cambria" w:hAnsi="Cambria"/>
                <w:color w:val="000000" w:themeColor="text1"/>
              </w:rPr>
            </w:pPr>
            <w:r w:rsidRPr="00236ADB">
              <w:rPr>
                <w:rFonts w:ascii="Cambria" w:hAnsi="Cambria"/>
                <w:color w:val="000000" w:themeColor="text1"/>
              </w:rPr>
              <w:t>Reducerea consumul anual specific de energie finală pentru încălzire (kWh/m2 an)</w:t>
            </w:r>
          </w:p>
        </w:tc>
        <w:tc>
          <w:tcPr>
            <w:tcW w:w="1048" w:type="pct"/>
            <w:tcBorders>
              <w:top w:val="nil"/>
              <w:left w:val="nil"/>
              <w:bottom w:val="single" w:sz="8" w:space="0" w:color="auto"/>
              <w:right w:val="single" w:sz="8" w:space="0" w:color="auto"/>
            </w:tcBorders>
            <w:shd w:val="clear" w:color="auto" w:fill="auto"/>
            <w:vAlign w:val="center"/>
          </w:tcPr>
          <w:p w:rsidR="00672124" w:rsidRPr="00763511" w:rsidRDefault="00672124" w:rsidP="00763511">
            <w:pPr>
              <w:spacing w:after="0" w:line="240" w:lineRule="auto"/>
              <w:jc w:val="right"/>
              <w:rPr>
                <w:rFonts w:ascii="Cambria" w:hAnsi="Cambria" w:cs="Arial"/>
                <w:lang w:bidi="ar-SA"/>
              </w:rPr>
            </w:pPr>
            <w:r w:rsidRPr="00763511">
              <w:rPr>
                <w:rFonts w:ascii="Cambria" w:hAnsi="Cambria" w:cs="Arial"/>
              </w:rPr>
              <w:t>9</w:t>
            </w:r>
            <w:r w:rsidR="00763511" w:rsidRPr="00763511">
              <w:rPr>
                <w:rFonts w:ascii="Cambria" w:hAnsi="Cambria" w:cs="Arial"/>
              </w:rPr>
              <w:t>3</w:t>
            </w:r>
            <w:r w:rsidRPr="00763511">
              <w:rPr>
                <w:rFonts w:ascii="Cambria" w:hAnsi="Cambria" w:cs="Arial"/>
              </w:rPr>
              <w:t>,6</w:t>
            </w:r>
            <w:r w:rsidR="00763511" w:rsidRPr="00763511">
              <w:rPr>
                <w:rFonts w:ascii="Cambria" w:hAnsi="Cambria" w:cs="Arial"/>
              </w:rPr>
              <w:t>4</w:t>
            </w:r>
          </w:p>
        </w:tc>
        <w:tc>
          <w:tcPr>
            <w:tcW w:w="953" w:type="pct"/>
            <w:tcBorders>
              <w:top w:val="nil"/>
              <w:left w:val="nil"/>
              <w:bottom w:val="single" w:sz="8" w:space="0" w:color="auto"/>
              <w:right w:val="single" w:sz="8" w:space="0" w:color="000000"/>
            </w:tcBorders>
            <w:shd w:val="clear" w:color="auto" w:fill="auto"/>
            <w:vAlign w:val="center"/>
            <w:hideMark/>
          </w:tcPr>
          <w:p w:rsidR="00672124" w:rsidRPr="00763511" w:rsidRDefault="00672124" w:rsidP="00763511">
            <w:pPr>
              <w:spacing w:after="0" w:line="240" w:lineRule="auto"/>
              <w:jc w:val="right"/>
              <w:rPr>
                <w:rFonts w:ascii="Cambria" w:hAnsi="Cambria" w:cs="Arial"/>
              </w:rPr>
            </w:pPr>
            <w:r w:rsidRPr="00763511">
              <w:rPr>
                <w:rFonts w:ascii="Cambria" w:hAnsi="Cambria" w:cs="Arial"/>
              </w:rPr>
              <w:t>5</w:t>
            </w:r>
            <w:r w:rsidR="00763511" w:rsidRPr="00763511">
              <w:rPr>
                <w:rFonts w:ascii="Cambria" w:hAnsi="Cambria" w:cs="Arial"/>
              </w:rPr>
              <w:t>5</w:t>
            </w:r>
            <w:r w:rsidRPr="00763511">
              <w:rPr>
                <w:rFonts w:ascii="Cambria" w:hAnsi="Cambria" w:cs="Arial"/>
              </w:rPr>
              <w:t>,3</w:t>
            </w:r>
            <w:r w:rsidR="00763511" w:rsidRPr="00763511">
              <w:rPr>
                <w:rFonts w:ascii="Cambria" w:hAnsi="Cambria" w:cs="Arial"/>
              </w:rPr>
              <w:t>5</w:t>
            </w:r>
          </w:p>
        </w:tc>
      </w:tr>
      <w:tr w:rsidR="00672124" w:rsidRPr="00236ADB" w:rsidTr="00672124">
        <w:trPr>
          <w:trHeight w:val="492"/>
          <w:jc w:val="center"/>
        </w:trPr>
        <w:tc>
          <w:tcPr>
            <w:tcW w:w="29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124" w:rsidRPr="00236ADB" w:rsidRDefault="00672124" w:rsidP="00672124">
            <w:pPr>
              <w:spacing w:before="60" w:after="60" w:line="240" w:lineRule="auto"/>
              <w:rPr>
                <w:rFonts w:ascii="Cambria" w:hAnsi="Cambria"/>
                <w:color w:val="000000" w:themeColor="text1"/>
              </w:rPr>
            </w:pPr>
            <w:r w:rsidRPr="00236ADB">
              <w:rPr>
                <w:rFonts w:ascii="Cambria" w:hAnsi="Cambria"/>
                <w:color w:val="000000" w:themeColor="text1"/>
              </w:rPr>
              <w:t>Reducerea consumul de energie primară (kWh/m2 an)</w:t>
            </w:r>
          </w:p>
        </w:tc>
        <w:tc>
          <w:tcPr>
            <w:tcW w:w="1048" w:type="pct"/>
            <w:tcBorders>
              <w:top w:val="nil"/>
              <w:left w:val="nil"/>
              <w:bottom w:val="single" w:sz="8" w:space="0" w:color="auto"/>
              <w:right w:val="single" w:sz="8" w:space="0" w:color="auto"/>
            </w:tcBorders>
            <w:shd w:val="clear" w:color="auto" w:fill="auto"/>
            <w:vAlign w:val="center"/>
          </w:tcPr>
          <w:p w:rsidR="00672124" w:rsidRPr="00763511" w:rsidRDefault="00672124" w:rsidP="00763511">
            <w:pPr>
              <w:spacing w:after="0" w:line="240" w:lineRule="auto"/>
              <w:jc w:val="right"/>
              <w:rPr>
                <w:rFonts w:ascii="Cambria" w:hAnsi="Cambria" w:cs="Arial"/>
              </w:rPr>
            </w:pPr>
            <w:r w:rsidRPr="00763511">
              <w:rPr>
                <w:rFonts w:ascii="Cambria" w:hAnsi="Cambria" w:cs="Arial"/>
              </w:rPr>
              <w:t>17</w:t>
            </w:r>
            <w:r w:rsidR="00763511" w:rsidRPr="00763511">
              <w:rPr>
                <w:rFonts w:ascii="Cambria" w:hAnsi="Cambria" w:cs="Arial"/>
              </w:rPr>
              <w:t>0</w:t>
            </w:r>
            <w:r w:rsidRPr="00763511">
              <w:rPr>
                <w:rFonts w:ascii="Cambria" w:hAnsi="Cambria" w:cs="Arial"/>
              </w:rPr>
              <w:t>,1</w:t>
            </w:r>
            <w:r w:rsidR="00763511" w:rsidRPr="00763511">
              <w:rPr>
                <w:rFonts w:ascii="Cambria" w:hAnsi="Cambria" w:cs="Arial"/>
              </w:rPr>
              <w:t>0</w:t>
            </w:r>
          </w:p>
        </w:tc>
        <w:tc>
          <w:tcPr>
            <w:tcW w:w="953" w:type="pct"/>
            <w:tcBorders>
              <w:top w:val="nil"/>
              <w:left w:val="nil"/>
              <w:bottom w:val="single" w:sz="8" w:space="0" w:color="auto"/>
              <w:right w:val="single" w:sz="8" w:space="0" w:color="000000"/>
            </w:tcBorders>
            <w:shd w:val="clear" w:color="auto" w:fill="auto"/>
            <w:vAlign w:val="center"/>
            <w:hideMark/>
          </w:tcPr>
          <w:p w:rsidR="00672124" w:rsidRPr="00763511" w:rsidRDefault="00672124" w:rsidP="00763511">
            <w:pPr>
              <w:spacing w:after="0" w:line="240" w:lineRule="auto"/>
              <w:jc w:val="right"/>
              <w:rPr>
                <w:rFonts w:ascii="Cambria" w:hAnsi="Cambria" w:cs="Arial"/>
              </w:rPr>
            </w:pPr>
            <w:r w:rsidRPr="00763511">
              <w:rPr>
                <w:rFonts w:ascii="Cambria" w:hAnsi="Cambria" w:cs="Arial"/>
              </w:rPr>
              <w:t>4</w:t>
            </w:r>
            <w:r w:rsidR="00763511" w:rsidRPr="00763511">
              <w:rPr>
                <w:rFonts w:ascii="Cambria" w:hAnsi="Cambria" w:cs="Arial"/>
              </w:rPr>
              <w:t>6</w:t>
            </w:r>
            <w:r w:rsidRPr="00763511">
              <w:rPr>
                <w:rFonts w:ascii="Cambria" w:hAnsi="Cambria" w:cs="Arial"/>
              </w:rPr>
              <w:t>,</w:t>
            </w:r>
            <w:r w:rsidR="00763511" w:rsidRPr="00763511">
              <w:rPr>
                <w:rFonts w:ascii="Cambria" w:hAnsi="Cambria" w:cs="Arial"/>
              </w:rPr>
              <w:t>57</w:t>
            </w:r>
          </w:p>
        </w:tc>
      </w:tr>
      <w:tr w:rsidR="00672124" w:rsidRPr="00236ADB" w:rsidTr="00672124">
        <w:trPr>
          <w:trHeight w:val="217"/>
          <w:jc w:val="center"/>
        </w:trPr>
        <w:tc>
          <w:tcPr>
            <w:tcW w:w="29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124" w:rsidRPr="00236ADB" w:rsidRDefault="00672124" w:rsidP="00672124">
            <w:pPr>
              <w:spacing w:before="60" w:after="60" w:line="240" w:lineRule="auto"/>
              <w:rPr>
                <w:rFonts w:ascii="Cambria" w:hAnsi="Cambria"/>
                <w:color w:val="000000" w:themeColor="text1"/>
              </w:rPr>
            </w:pPr>
            <w:r w:rsidRPr="00236ADB">
              <w:rPr>
                <w:rFonts w:ascii="Cambria" w:hAnsi="Cambria"/>
                <w:color w:val="000000" w:themeColor="text1"/>
              </w:rPr>
              <w:t>Consumul de energie primară utilizând surse regenerabile (kWh/m2 an)</w:t>
            </w:r>
          </w:p>
        </w:tc>
        <w:tc>
          <w:tcPr>
            <w:tcW w:w="1048" w:type="pct"/>
            <w:tcBorders>
              <w:top w:val="nil"/>
              <w:left w:val="nil"/>
              <w:bottom w:val="single" w:sz="8" w:space="0" w:color="auto"/>
              <w:right w:val="single" w:sz="8" w:space="0" w:color="auto"/>
            </w:tcBorders>
            <w:shd w:val="clear" w:color="auto" w:fill="auto"/>
            <w:vAlign w:val="center"/>
          </w:tcPr>
          <w:p w:rsidR="00672124" w:rsidRPr="00763511" w:rsidRDefault="00763511" w:rsidP="00763511">
            <w:pPr>
              <w:spacing w:after="0" w:line="240" w:lineRule="auto"/>
              <w:jc w:val="right"/>
              <w:rPr>
                <w:rFonts w:ascii="Cambria" w:hAnsi="Cambria" w:cs="Arial"/>
              </w:rPr>
            </w:pPr>
            <w:r w:rsidRPr="00763511">
              <w:rPr>
                <w:rFonts w:ascii="Cambria" w:hAnsi="Cambria" w:cs="Arial"/>
              </w:rPr>
              <w:t>112,03</w:t>
            </w:r>
          </w:p>
        </w:tc>
        <w:tc>
          <w:tcPr>
            <w:tcW w:w="953" w:type="pct"/>
            <w:tcBorders>
              <w:top w:val="nil"/>
              <w:left w:val="nil"/>
              <w:bottom w:val="single" w:sz="8" w:space="0" w:color="auto"/>
              <w:right w:val="single" w:sz="8" w:space="0" w:color="000000"/>
            </w:tcBorders>
            <w:shd w:val="clear" w:color="auto" w:fill="auto"/>
            <w:vAlign w:val="center"/>
            <w:hideMark/>
          </w:tcPr>
          <w:p w:rsidR="00672124" w:rsidRPr="00763511" w:rsidRDefault="00672124" w:rsidP="00763511">
            <w:pPr>
              <w:spacing w:after="0" w:line="240" w:lineRule="auto"/>
              <w:jc w:val="right"/>
              <w:rPr>
                <w:rFonts w:ascii="Cambria" w:hAnsi="Cambria" w:cs="Arial"/>
              </w:rPr>
            </w:pPr>
            <w:r w:rsidRPr="00763511">
              <w:rPr>
                <w:rFonts w:ascii="Cambria" w:hAnsi="Cambria" w:cs="Arial"/>
              </w:rPr>
              <w:t>30,</w:t>
            </w:r>
            <w:r w:rsidR="00763511" w:rsidRPr="00763511">
              <w:rPr>
                <w:rFonts w:ascii="Cambria" w:hAnsi="Cambria" w:cs="Arial"/>
              </w:rPr>
              <w:t>67</w:t>
            </w:r>
          </w:p>
        </w:tc>
      </w:tr>
      <w:tr w:rsidR="00672124" w:rsidRPr="00236ADB" w:rsidTr="00672124">
        <w:trPr>
          <w:trHeight w:val="217"/>
          <w:jc w:val="center"/>
        </w:trPr>
        <w:tc>
          <w:tcPr>
            <w:tcW w:w="2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2124" w:rsidRPr="00236ADB" w:rsidRDefault="00672124" w:rsidP="00672124">
            <w:pPr>
              <w:spacing w:before="60" w:after="60" w:line="240" w:lineRule="auto"/>
              <w:rPr>
                <w:rFonts w:ascii="Cambria" w:hAnsi="Cambria"/>
                <w:color w:val="000000" w:themeColor="text1"/>
              </w:rPr>
            </w:pPr>
            <w:r w:rsidRPr="00236ADB">
              <w:rPr>
                <w:rFonts w:ascii="Cambria" w:hAnsi="Cambria"/>
                <w:color w:val="000000" w:themeColor="text1"/>
              </w:rPr>
              <w:t>Reducerea anuala estimata a gazelor cu efect de seră (echivalent kgCO2/m2 an)</w:t>
            </w:r>
          </w:p>
        </w:tc>
        <w:tc>
          <w:tcPr>
            <w:tcW w:w="1048" w:type="pct"/>
            <w:tcBorders>
              <w:top w:val="nil"/>
              <w:left w:val="nil"/>
              <w:bottom w:val="single" w:sz="8" w:space="0" w:color="auto"/>
              <w:right w:val="single" w:sz="8" w:space="0" w:color="auto"/>
            </w:tcBorders>
            <w:shd w:val="clear" w:color="auto" w:fill="auto"/>
            <w:vAlign w:val="center"/>
          </w:tcPr>
          <w:p w:rsidR="00672124" w:rsidRPr="00763511" w:rsidRDefault="00672124" w:rsidP="00763511">
            <w:pPr>
              <w:spacing w:after="0" w:line="240" w:lineRule="auto"/>
              <w:jc w:val="right"/>
              <w:rPr>
                <w:rFonts w:ascii="Cambria" w:hAnsi="Cambria" w:cs="Arial"/>
              </w:rPr>
            </w:pPr>
            <w:r w:rsidRPr="00763511">
              <w:rPr>
                <w:rFonts w:ascii="Cambria" w:hAnsi="Cambria" w:cs="Arial"/>
              </w:rPr>
              <w:t>3</w:t>
            </w:r>
            <w:r w:rsidR="00763511" w:rsidRPr="00763511">
              <w:rPr>
                <w:rFonts w:ascii="Cambria" w:hAnsi="Cambria" w:cs="Arial"/>
              </w:rPr>
              <w:t>7</w:t>
            </w:r>
            <w:r w:rsidRPr="00763511">
              <w:rPr>
                <w:rFonts w:ascii="Cambria" w:hAnsi="Cambria" w:cs="Arial"/>
              </w:rPr>
              <w:t>,</w:t>
            </w:r>
            <w:r w:rsidR="00763511" w:rsidRPr="00763511">
              <w:rPr>
                <w:rFonts w:ascii="Cambria" w:hAnsi="Cambria" w:cs="Arial"/>
              </w:rPr>
              <w:t>9</w:t>
            </w:r>
            <w:r w:rsidRPr="00763511">
              <w:rPr>
                <w:rFonts w:ascii="Cambria" w:hAnsi="Cambria" w:cs="Arial"/>
              </w:rPr>
              <w:t>0</w:t>
            </w:r>
          </w:p>
        </w:tc>
        <w:tc>
          <w:tcPr>
            <w:tcW w:w="953" w:type="pct"/>
            <w:tcBorders>
              <w:top w:val="nil"/>
              <w:left w:val="nil"/>
              <w:bottom w:val="single" w:sz="8" w:space="0" w:color="auto"/>
              <w:right w:val="single" w:sz="8" w:space="0" w:color="000000"/>
            </w:tcBorders>
            <w:shd w:val="clear" w:color="auto" w:fill="auto"/>
            <w:vAlign w:val="center"/>
          </w:tcPr>
          <w:p w:rsidR="00672124" w:rsidRPr="00763511" w:rsidRDefault="00672124" w:rsidP="00763511">
            <w:pPr>
              <w:spacing w:after="0" w:line="240" w:lineRule="auto"/>
              <w:jc w:val="right"/>
              <w:rPr>
                <w:rFonts w:ascii="Cambria" w:hAnsi="Cambria" w:cs="Arial"/>
              </w:rPr>
            </w:pPr>
            <w:r w:rsidRPr="00763511">
              <w:rPr>
                <w:rFonts w:ascii="Cambria" w:hAnsi="Cambria" w:cs="Arial"/>
              </w:rPr>
              <w:t>56,</w:t>
            </w:r>
            <w:r w:rsidR="00763511" w:rsidRPr="00763511">
              <w:rPr>
                <w:rFonts w:ascii="Cambria" w:hAnsi="Cambria" w:cs="Arial"/>
              </w:rPr>
              <w:t>03</w:t>
            </w:r>
          </w:p>
        </w:tc>
      </w:tr>
    </w:tbl>
    <w:p w:rsidR="00672124" w:rsidRPr="00161DF2" w:rsidRDefault="00672124" w:rsidP="00873379">
      <w:pPr>
        <w:rPr>
          <w:rFonts w:asciiTheme="majorHAnsi" w:hAnsiTheme="majorHAnsi"/>
          <w:color w:val="000000" w:themeColor="text1"/>
          <w:sz w:val="24"/>
          <w:szCs w:val="24"/>
        </w:rPr>
      </w:pPr>
    </w:p>
    <w:p w:rsidR="00873379" w:rsidRPr="00161DF2" w:rsidRDefault="00873379" w:rsidP="006C2F86">
      <w:pPr>
        <w:rPr>
          <w:rFonts w:ascii="Cambria" w:hAnsi="Cambria"/>
        </w:rPr>
      </w:pPr>
    </w:p>
    <w:sectPr w:rsidR="00873379" w:rsidRPr="00161DF2" w:rsidSect="004D597A">
      <w:headerReference w:type="default" r:id="rId8"/>
      <w:footerReference w:type="even" r:id="rId9"/>
      <w:type w:val="continuous"/>
      <w:pgSz w:w="11909" w:h="16834" w:code="9"/>
      <w:pgMar w:top="568" w:right="994" w:bottom="900" w:left="1134" w:header="540" w:footer="2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246" w:rsidRDefault="00923246" w:rsidP="00DE5115">
      <w:r>
        <w:separator/>
      </w:r>
    </w:p>
  </w:endnote>
  <w:endnote w:type="continuationSeparator" w:id="0">
    <w:p w:rsidR="00923246" w:rsidRDefault="00923246"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3C" w:rsidRDefault="00BB5A3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246" w:rsidRDefault="00923246" w:rsidP="00DE5115">
      <w:r>
        <w:separator/>
      </w:r>
    </w:p>
  </w:footnote>
  <w:footnote w:type="continuationSeparator" w:id="0">
    <w:p w:rsidR="00923246" w:rsidRDefault="00923246" w:rsidP="00DE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3C" w:rsidRPr="00C878E2" w:rsidRDefault="00BB5A3C"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E706B"/>
    <w:multiLevelType w:val="hybridMultilevel"/>
    <w:tmpl w:val="3788C84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8026442"/>
    <w:multiLevelType w:val="hybridMultilevel"/>
    <w:tmpl w:val="ECBEB828"/>
    <w:lvl w:ilvl="0" w:tplc="77F0B2BA">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400B24FE"/>
    <w:multiLevelType w:val="hybridMultilevel"/>
    <w:tmpl w:val="84B6E372"/>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7D9C582C">
      <w:numFmt w:val="bullet"/>
      <w:lvlText w:val="-"/>
      <w:lvlJc w:val="left"/>
      <w:pPr>
        <w:ind w:left="2880" w:hanging="360"/>
      </w:pPr>
      <w:rPr>
        <w:rFonts w:ascii="Cambria" w:eastAsia="Times New Roman" w:hAnsi="Cambria"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8451F5"/>
    <w:multiLevelType w:val="hybridMultilevel"/>
    <w:tmpl w:val="9542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E1BCF"/>
    <w:multiLevelType w:val="hybridMultilevel"/>
    <w:tmpl w:val="B4E897DE"/>
    <w:lvl w:ilvl="0" w:tplc="255A4462">
      <w:start w:val="2"/>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7FF371BA"/>
    <w:multiLevelType w:val="hybridMultilevel"/>
    <w:tmpl w:val="F450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FA"/>
    <w:rsid w:val="00000F3E"/>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AEA"/>
    <w:rsid w:val="00062E9F"/>
    <w:rsid w:val="000667E7"/>
    <w:rsid w:val="00070B26"/>
    <w:rsid w:val="00073769"/>
    <w:rsid w:val="00074E12"/>
    <w:rsid w:val="00080D51"/>
    <w:rsid w:val="000855BC"/>
    <w:rsid w:val="00087056"/>
    <w:rsid w:val="00091627"/>
    <w:rsid w:val="00092785"/>
    <w:rsid w:val="000934AA"/>
    <w:rsid w:val="00094DB4"/>
    <w:rsid w:val="000954CA"/>
    <w:rsid w:val="0009601F"/>
    <w:rsid w:val="00096D91"/>
    <w:rsid w:val="00097E7B"/>
    <w:rsid w:val="000A07A7"/>
    <w:rsid w:val="000A092B"/>
    <w:rsid w:val="000A2A6E"/>
    <w:rsid w:val="000A3E4F"/>
    <w:rsid w:val="000A7EED"/>
    <w:rsid w:val="000B1655"/>
    <w:rsid w:val="000B2503"/>
    <w:rsid w:val="000B2D23"/>
    <w:rsid w:val="000B2F8C"/>
    <w:rsid w:val="000B77FF"/>
    <w:rsid w:val="000C2A5B"/>
    <w:rsid w:val="000C7CE2"/>
    <w:rsid w:val="000C7EE3"/>
    <w:rsid w:val="000D04BF"/>
    <w:rsid w:val="000D2767"/>
    <w:rsid w:val="000D784F"/>
    <w:rsid w:val="000E225E"/>
    <w:rsid w:val="000E3704"/>
    <w:rsid w:val="000E399F"/>
    <w:rsid w:val="000E3EB8"/>
    <w:rsid w:val="000E4CC2"/>
    <w:rsid w:val="000E54AB"/>
    <w:rsid w:val="000E747F"/>
    <w:rsid w:val="000F0C79"/>
    <w:rsid w:val="000F4697"/>
    <w:rsid w:val="000F5AA1"/>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278EE"/>
    <w:rsid w:val="0013192B"/>
    <w:rsid w:val="001337F6"/>
    <w:rsid w:val="00134668"/>
    <w:rsid w:val="0013649A"/>
    <w:rsid w:val="00136600"/>
    <w:rsid w:val="0014103D"/>
    <w:rsid w:val="00142262"/>
    <w:rsid w:val="00143073"/>
    <w:rsid w:val="00144A8A"/>
    <w:rsid w:val="0014557A"/>
    <w:rsid w:val="00145938"/>
    <w:rsid w:val="00147ECE"/>
    <w:rsid w:val="001533D0"/>
    <w:rsid w:val="00153B03"/>
    <w:rsid w:val="0015538A"/>
    <w:rsid w:val="0015625C"/>
    <w:rsid w:val="001600B8"/>
    <w:rsid w:val="00161DF2"/>
    <w:rsid w:val="00164B05"/>
    <w:rsid w:val="00164D0E"/>
    <w:rsid w:val="00166274"/>
    <w:rsid w:val="00166EEE"/>
    <w:rsid w:val="00167C14"/>
    <w:rsid w:val="00170CBA"/>
    <w:rsid w:val="00171B34"/>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1DBD"/>
    <w:rsid w:val="001B26FF"/>
    <w:rsid w:val="001B4BBA"/>
    <w:rsid w:val="001B4CAA"/>
    <w:rsid w:val="001B63F3"/>
    <w:rsid w:val="001C1095"/>
    <w:rsid w:val="001C17BE"/>
    <w:rsid w:val="001C459D"/>
    <w:rsid w:val="001C56D7"/>
    <w:rsid w:val="001C5903"/>
    <w:rsid w:val="001D02BF"/>
    <w:rsid w:val="001D07FC"/>
    <w:rsid w:val="001D44A3"/>
    <w:rsid w:val="001D5805"/>
    <w:rsid w:val="001E25BF"/>
    <w:rsid w:val="001E3FAD"/>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F46"/>
    <w:rsid w:val="00236ADB"/>
    <w:rsid w:val="00240F43"/>
    <w:rsid w:val="00241811"/>
    <w:rsid w:val="002446ED"/>
    <w:rsid w:val="002453D6"/>
    <w:rsid w:val="00246892"/>
    <w:rsid w:val="0024713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B087A"/>
    <w:rsid w:val="002B1DF5"/>
    <w:rsid w:val="002B1EAC"/>
    <w:rsid w:val="002B3BA4"/>
    <w:rsid w:val="002B4286"/>
    <w:rsid w:val="002B4C9E"/>
    <w:rsid w:val="002B693F"/>
    <w:rsid w:val="002C16E0"/>
    <w:rsid w:val="002C4DCE"/>
    <w:rsid w:val="002C701F"/>
    <w:rsid w:val="002C7DB4"/>
    <w:rsid w:val="002D2BE8"/>
    <w:rsid w:val="002D3CE6"/>
    <w:rsid w:val="002D3D14"/>
    <w:rsid w:val="002D63D1"/>
    <w:rsid w:val="002D691D"/>
    <w:rsid w:val="002D6CEA"/>
    <w:rsid w:val="002D70A3"/>
    <w:rsid w:val="002E49E6"/>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0CE"/>
    <w:rsid w:val="003134E1"/>
    <w:rsid w:val="0031485F"/>
    <w:rsid w:val="0031519A"/>
    <w:rsid w:val="00317C89"/>
    <w:rsid w:val="003209A5"/>
    <w:rsid w:val="003225CF"/>
    <w:rsid w:val="00324826"/>
    <w:rsid w:val="00330DF0"/>
    <w:rsid w:val="00332A6E"/>
    <w:rsid w:val="00334B60"/>
    <w:rsid w:val="00342625"/>
    <w:rsid w:val="00342932"/>
    <w:rsid w:val="00342BAF"/>
    <w:rsid w:val="00345443"/>
    <w:rsid w:val="003503CF"/>
    <w:rsid w:val="003536C6"/>
    <w:rsid w:val="00360684"/>
    <w:rsid w:val="00365D32"/>
    <w:rsid w:val="00370088"/>
    <w:rsid w:val="0037689F"/>
    <w:rsid w:val="00381D8D"/>
    <w:rsid w:val="003862E2"/>
    <w:rsid w:val="00386FB3"/>
    <w:rsid w:val="00390352"/>
    <w:rsid w:val="00393423"/>
    <w:rsid w:val="00394A2D"/>
    <w:rsid w:val="003953F0"/>
    <w:rsid w:val="00395629"/>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E6DFA"/>
    <w:rsid w:val="003F048E"/>
    <w:rsid w:val="003F236E"/>
    <w:rsid w:val="003F30F9"/>
    <w:rsid w:val="003F37DB"/>
    <w:rsid w:val="003F540D"/>
    <w:rsid w:val="003F5B6B"/>
    <w:rsid w:val="003F671A"/>
    <w:rsid w:val="00401495"/>
    <w:rsid w:val="00402FF7"/>
    <w:rsid w:val="004044C1"/>
    <w:rsid w:val="00406754"/>
    <w:rsid w:val="00406855"/>
    <w:rsid w:val="00406D06"/>
    <w:rsid w:val="00410BCC"/>
    <w:rsid w:val="00412A1F"/>
    <w:rsid w:val="00412B20"/>
    <w:rsid w:val="00412ED0"/>
    <w:rsid w:val="00412FA6"/>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2D89"/>
    <w:rsid w:val="004432A3"/>
    <w:rsid w:val="0044391F"/>
    <w:rsid w:val="0044451F"/>
    <w:rsid w:val="00450FC1"/>
    <w:rsid w:val="00453844"/>
    <w:rsid w:val="00453EA7"/>
    <w:rsid w:val="00453EEF"/>
    <w:rsid w:val="00454A74"/>
    <w:rsid w:val="0045573D"/>
    <w:rsid w:val="00460DDF"/>
    <w:rsid w:val="00462E65"/>
    <w:rsid w:val="00467848"/>
    <w:rsid w:val="0047320F"/>
    <w:rsid w:val="00473279"/>
    <w:rsid w:val="004735A1"/>
    <w:rsid w:val="00474B4F"/>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D597A"/>
    <w:rsid w:val="004D67BA"/>
    <w:rsid w:val="004E2CEF"/>
    <w:rsid w:val="004F16C1"/>
    <w:rsid w:val="004F23A6"/>
    <w:rsid w:val="004F392A"/>
    <w:rsid w:val="005033EE"/>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A2A"/>
    <w:rsid w:val="00551C8D"/>
    <w:rsid w:val="00552DF4"/>
    <w:rsid w:val="00556D92"/>
    <w:rsid w:val="00557673"/>
    <w:rsid w:val="00562998"/>
    <w:rsid w:val="0056421A"/>
    <w:rsid w:val="0056432A"/>
    <w:rsid w:val="00571F1D"/>
    <w:rsid w:val="0057382C"/>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3A59"/>
    <w:rsid w:val="005A46BF"/>
    <w:rsid w:val="005A60A2"/>
    <w:rsid w:val="005B206A"/>
    <w:rsid w:val="005B3495"/>
    <w:rsid w:val="005B72AE"/>
    <w:rsid w:val="005C029C"/>
    <w:rsid w:val="005C1CA5"/>
    <w:rsid w:val="005C23B5"/>
    <w:rsid w:val="005C2B91"/>
    <w:rsid w:val="005C2C02"/>
    <w:rsid w:val="005C373E"/>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36A03"/>
    <w:rsid w:val="00641A60"/>
    <w:rsid w:val="00641ABE"/>
    <w:rsid w:val="0064279B"/>
    <w:rsid w:val="0064428C"/>
    <w:rsid w:val="006443F3"/>
    <w:rsid w:val="00644428"/>
    <w:rsid w:val="006472EE"/>
    <w:rsid w:val="00651BF1"/>
    <w:rsid w:val="00652D2C"/>
    <w:rsid w:val="00652F73"/>
    <w:rsid w:val="0065396F"/>
    <w:rsid w:val="00655657"/>
    <w:rsid w:val="006571BF"/>
    <w:rsid w:val="006639B4"/>
    <w:rsid w:val="00664319"/>
    <w:rsid w:val="00666A51"/>
    <w:rsid w:val="00666CBB"/>
    <w:rsid w:val="0066737E"/>
    <w:rsid w:val="00667C52"/>
    <w:rsid w:val="00667C9B"/>
    <w:rsid w:val="006700F3"/>
    <w:rsid w:val="00672124"/>
    <w:rsid w:val="00674BA8"/>
    <w:rsid w:val="00677926"/>
    <w:rsid w:val="00680A87"/>
    <w:rsid w:val="006820E6"/>
    <w:rsid w:val="0068348D"/>
    <w:rsid w:val="00683BCE"/>
    <w:rsid w:val="00684EEA"/>
    <w:rsid w:val="00690510"/>
    <w:rsid w:val="00691C35"/>
    <w:rsid w:val="00694233"/>
    <w:rsid w:val="0069433E"/>
    <w:rsid w:val="0069629C"/>
    <w:rsid w:val="00697978"/>
    <w:rsid w:val="006A0E60"/>
    <w:rsid w:val="006A3A79"/>
    <w:rsid w:val="006A3C78"/>
    <w:rsid w:val="006A6EF2"/>
    <w:rsid w:val="006B4FA4"/>
    <w:rsid w:val="006C298C"/>
    <w:rsid w:val="006C2F86"/>
    <w:rsid w:val="006C36A8"/>
    <w:rsid w:val="006C4C22"/>
    <w:rsid w:val="006C5284"/>
    <w:rsid w:val="006D2B3D"/>
    <w:rsid w:val="006D2B6D"/>
    <w:rsid w:val="006D346E"/>
    <w:rsid w:val="006D49C3"/>
    <w:rsid w:val="006D5C57"/>
    <w:rsid w:val="006E03D9"/>
    <w:rsid w:val="006E1E24"/>
    <w:rsid w:val="006E214C"/>
    <w:rsid w:val="006E2CBB"/>
    <w:rsid w:val="006E32D3"/>
    <w:rsid w:val="006E6802"/>
    <w:rsid w:val="006E78F5"/>
    <w:rsid w:val="006F0883"/>
    <w:rsid w:val="006F3EA9"/>
    <w:rsid w:val="006F4A2B"/>
    <w:rsid w:val="006F6D34"/>
    <w:rsid w:val="00701449"/>
    <w:rsid w:val="007032C2"/>
    <w:rsid w:val="0070469C"/>
    <w:rsid w:val="00704C14"/>
    <w:rsid w:val="007056D2"/>
    <w:rsid w:val="007073BA"/>
    <w:rsid w:val="00710957"/>
    <w:rsid w:val="00711AE1"/>
    <w:rsid w:val="00713B6C"/>
    <w:rsid w:val="00715C5D"/>
    <w:rsid w:val="007178FA"/>
    <w:rsid w:val="00720800"/>
    <w:rsid w:val="0072535C"/>
    <w:rsid w:val="007261B7"/>
    <w:rsid w:val="007271EB"/>
    <w:rsid w:val="00727EDB"/>
    <w:rsid w:val="00731414"/>
    <w:rsid w:val="0073437A"/>
    <w:rsid w:val="00737583"/>
    <w:rsid w:val="00737EE8"/>
    <w:rsid w:val="00737FE8"/>
    <w:rsid w:val="00740DFF"/>
    <w:rsid w:val="007459AF"/>
    <w:rsid w:val="00745A48"/>
    <w:rsid w:val="00746717"/>
    <w:rsid w:val="00753DE3"/>
    <w:rsid w:val="00755178"/>
    <w:rsid w:val="0075565D"/>
    <w:rsid w:val="00757A04"/>
    <w:rsid w:val="00760C3C"/>
    <w:rsid w:val="00761FB8"/>
    <w:rsid w:val="00763511"/>
    <w:rsid w:val="007701A9"/>
    <w:rsid w:val="00773ABA"/>
    <w:rsid w:val="0077445D"/>
    <w:rsid w:val="007752ED"/>
    <w:rsid w:val="0078029E"/>
    <w:rsid w:val="00781F8C"/>
    <w:rsid w:val="007878EF"/>
    <w:rsid w:val="0079361B"/>
    <w:rsid w:val="00793874"/>
    <w:rsid w:val="00794B9A"/>
    <w:rsid w:val="007A1214"/>
    <w:rsid w:val="007A155D"/>
    <w:rsid w:val="007A1885"/>
    <w:rsid w:val="007A305F"/>
    <w:rsid w:val="007A39B2"/>
    <w:rsid w:val="007A3CFA"/>
    <w:rsid w:val="007A3E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A16"/>
    <w:rsid w:val="007D3808"/>
    <w:rsid w:val="007D46D4"/>
    <w:rsid w:val="007E0BB5"/>
    <w:rsid w:val="007E1A30"/>
    <w:rsid w:val="007E20F4"/>
    <w:rsid w:val="007E3067"/>
    <w:rsid w:val="007E5409"/>
    <w:rsid w:val="007E5CD8"/>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3DEC"/>
    <w:rsid w:val="008242BA"/>
    <w:rsid w:val="00826ACD"/>
    <w:rsid w:val="00833CFB"/>
    <w:rsid w:val="00836E28"/>
    <w:rsid w:val="008400C0"/>
    <w:rsid w:val="008418B7"/>
    <w:rsid w:val="008425E7"/>
    <w:rsid w:val="008454F3"/>
    <w:rsid w:val="00861757"/>
    <w:rsid w:val="00861932"/>
    <w:rsid w:val="00861E06"/>
    <w:rsid w:val="008636B0"/>
    <w:rsid w:val="00865B00"/>
    <w:rsid w:val="008676ED"/>
    <w:rsid w:val="00867BEC"/>
    <w:rsid w:val="00870280"/>
    <w:rsid w:val="00871550"/>
    <w:rsid w:val="00871D4A"/>
    <w:rsid w:val="008727C2"/>
    <w:rsid w:val="00872B61"/>
    <w:rsid w:val="00873379"/>
    <w:rsid w:val="0087614D"/>
    <w:rsid w:val="00882A6E"/>
    <w:rsid w:val="00884584"/>
    <w:rsid w:val="00884E94"/>
    <w:rsid w:val="00885C88"/>
    <w:rsid w:val="00885CC5"/>
    <w:rsid w:val="0088707D"/>
    <w:rsid w:val="00887339"/>
    <w:rsid w:val="00887A67"/>
    <w:rsid w:val="008931A0"/>
    <w:rsid w:val="008943F6"/>
    <w:rsid w:val="008B046E"/>
    <w:rsid w:val="008C0804"/>
    <w:rsid w:val="008C0D74"/>
    <w:rsid w:val="008C1949"/>
    <w:rsid w:val="008C53A7"/>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537D"/>
    <w:rsid w:val="00906027"/>
    <w:rsid w:val="00907430"/>
    <w:rsid w:val="00912DFE"/>
    <w:rsid w:val="009132A0"/>
    <w:rsid w:val="009137DA"/>
    <w:rsid w:val="00914744"/>
    <w:rsid w:val="00923246"/>
    <w:rsid w:val="00923D76"/>
    <w:rsid w:val="0092442D"/>
    <w:rsid w:val="009260C5"/>
    <w:rsid w:val="00926EDA"/>
    <w:rsid w:val="00930C3E"/>
    <w:rsid w:val="00931A2A"/>
    <w:rsid w:val="00935617"/>
    <w:rsid w:val="00935E0A"/>
    <w:rsid w:val="0093656A"/>
    <w:rsid w:val="0093730D"/>
    <w:rsid w:val="009414A5"/>
    <w:rsid w:val="00942CB8"/>
    <w:rsid w:val="00944938"/>
    <w:rsid w:val="00945322"/>
    <w:rsid w:val="00950C31"/>
    <w:rsid w:val="00951385"/>
    <w:rsid w:val="00953E33"/>
    <w:rsid w:val="00954965"/>
    <w:rsid w:val="00954C8E"/>
    <w:rsid w:val="00954DE1"/>
    <w:rsid w:val="00955DA7"/>
    <w:rsid w:val="00957F6E"/>
    <w:rsid w:val="00962508"/>
    <w:rsid w:val="0096530B"/>
    <w:rsid w:val="0097174F"/>
    <w:rsid w:val="00973558"/>
    <w:rsid w:val="00974756"/>
    <w:rsid w:val="00975F95"/>
    <w:rsid w:val="0097788C"/>
    <w:rsid w:val="00977A70"/>
    <w:rsid w:val="00983AB3"/>
    <w:rsid w:val="009878F8"/>
    <w:rsid w:val="00987AA0"/>
    <w:rsid w:val="00992812"/>
    <w:rsid w:val="00995FBD"/>
    <w:rsid w:val="009A0E40"/>
    <w:rsid w:val="009A1BBF"/>
    <w:rsid w:val="009A2199"/>
    <w:rsid w:val="009A31E1"/>
    <w:rsid w:val="009A5465"/>
    <w:rsid w:val="009A676F"/>
    <w:rsid w:val="009B0B74"/>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E6F91"/>
    <w:rsid w:val="009F038E"/>
    <w:rsid w:val="009F072C"/>
    <w:rsid w:val="009F11C5"/>
    <w:rsid w:val="009F16AB"/>
    <w:rsid w:val="009F1CAB"/>
    <w:rsid w:val="009F2DD0"/>
    <w:rsid w:val="009F3539"/>
    <w:rsid w:val="009F48B6"/>
    <w:rsid w:val="009F5016"/>
    <w:rsid w:val="009F7C12"/>
    <w:rsid w:val="00A02079"/>
    <w:rsid w:val="00A022C8"/>
    <w:rsid w:val="00A04262"/>
    <w:rsid w:val="00A0474E"/>
    <w:rsid w:val="00A1045C"/>
    <w:rsid w:val="00A115B8"/>
    <w:rsid w:val="00A11E16"/>
    <w:rsid w:val="00A17965"/>
    <w:rsid w:val="00A241FC"/>
    <w:rsid w:val="00A25A86"/>
    <w:rsid w:val="00A25B21"/>
    <w:rsid w:val="00A322C4"/>
    <w:rsid w:val="00A3454D"/>
    <w:rsid w:val="00A36428"/>
    <w:rsid w:val="00A40612"/>
    <w:rsid w:val="00A42DEB"/>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9270D"/>
    <w:rsid w:val="00A93072"/>
    <w:rsid w:val="00A94399"/>
    <w:rsid w:val="00A97194"/>
    <w:rsid w:val="00AA1A56"/>
    <w:rsid w:val="00AA1F97"/>
    <w:rsid w:val="00AB0C6E"/>
    <w:rsid w:val="00AB17D6"/>
    <w:rsid w:val="00AB3DF0"/>
    <w:rsid w:val="00AB4517"/>
    <w:rsid w:val="00AB64FD"/>
    <w:rsid w:val="00AC6843"/>
    <w:rsid w:val="00AC7B6E"/>
    <w:rsid w:val="00AD0C23"/>
    <w:rsid w:val="00AD114F"/>
    <w:rsid w:val="00AD2C29"/>
    <w:rsid w:val="00AE10AD"/>
    <w:rsid w:val="00AE1217"/>
    <w:rsid w:val="00AE4234"/>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2C7D"/>
    <w:rsid w:val="00B430B0"/>
    <w:rsid w:val="00B43A20"/>
    <w:rsid w:val="00B44B03"/>
    <w:rsid w:val="00B527F1"/>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0ED5"/>
    <w:rsid w:val="00BA46CC"/>
    <w:rsid w:val="00BA6C0F"/>
    <w:rsid w:val="00BB2350"/>
    <w:rsid w:val="00BB255D"/>
    <w:rsid w:val="00BB2EBB"/>
    <w:rsid w:val="00BB3DEE"/>
    <w:rsid w:val="00BB4727"/>
    <w:rsid w:val="00BB57F9"/>
    <w:rsid w:val="00BB580E"/>
    <w:rsid w:val="00BB59E4"/>
    <w:rsid w:val="00BB5A3C"/>
    <w:rsid w:val="00BC1617"/>
    <w:rsid w:val="00BC1631"/>
    <w:rsid w:val="00BC6BB2"/>
    <w:rsid w:val="00BE0174"/>
    <w:rsid w:val="00BE0D92"/>
    <w:rsid w:val="00BE12DB"/>
    <w:rsid w:val="00BE12F2"/>
    <w:rsid w:val="00BE153E"/>
    <w:rsid w:val="00BE1950"/>
    <w:rsid w:val="00BE2D70"/>
    <w:rsid w:val="00BF3310"/>
    <w:rsid w:val="00BF3875"/>
    <w:rsid w:val="00BF7EC7"/>
    <w:rsid w:val="00C01985"/>
    <w:rsid w:val="00C050A0"/>
    <w:rsid w:val="00C10ADC"/>
    <w:rsid w:val="00C10D7B"/>
    <w:rsid w:val="00C11EB5"/>
    <w:rsid w:val="00C15592"/>
    <w:rsid w:val="00C17F99"/>
    <w:rsid w:val="00C22CFA"/>
    <w:rsid w:val="00C236AD"/>
    <w:rsid w:val="00C24866"/>
    <w:rsid w:val="00C265A6"/>
    <w:rsid w:val="00C2692B"/>
    <w:rsid w:val="00C269FE"/>
    <w:rsid w:val="00C26F7B"/>
    <w:rsid w:val="00C27085"/>
    <w:rsid w:val="00C30A45"/>
    <w:rsid w:val="00C32712"/>
    <w:rsid w:val="00C33DFE"/>
    <w:rsid w:val="00C352C4"/>
    <w:rsid w:val="00C37899"/>
    <w:rsid w:val="00C462F9"/>
    <w:rsid w:val="00C4682F"/>
    <w:rsid w:val="00C50B94"/>
    <w:rsid w:val="00C52223"/>
    <w:rsid w:val="00C523EE"/>
    <w:rsid w:val="00C529DF"/>
    <w:rsid w:val="00C52A3C"/>
    <w:rsid w:val="00C54CFD"/>
    <w:rsid w:val="00C56779"/>
    <w:rsid w:val="00C625BA"/>
    <w:rsid w:val="00C62753"/>
    <w:rsid w:val="00C66F99"/>
    <w:rsid w:val="00C67139"/>
    <w:rsid w:val="00C70C14"/>
    <w:rsid w:val="00C71378"/>
    <w:rsid w:val="00C7323F"/>
    <w:rsid w:val="00C768DC"/>
    <w:rsid w:val="00C80109"/>
    <w:rsid w:val="00C8100F"/>
    <w:rsid w:val="00C830C0"/>
    <w:rsid w:val="00C878C7"/>
    <w:rsid w:val="00C878E2"/>
    <w:rsid w:val="00C87AA1"/>
    <w:rsid w:val="00C939A1"/>
    <w:rsid w:val="00C93E4F"/>
    <w:rsid w:val="00C94B81"/>
    <w:rsid w:val="00C9614B"/>
    <w:rsid w:val="00C96F4E"/>
    <w:rsid w:val="00C97EF1"/>
    <w:rsid w:val="00C97F9B"/>
    <w:rsid w:val="00CA0B27"/>
    <w:rsid w:val="00CA10E7"/>
    <w:rsid w:val="00CA264C"/>
    <w:rsid w:val="00CA68C3"/>
    <w:rsid w:val="00CB0729"/>
    <w:rsid w:val="00CB19E1"/>
    <w:rsid w:val="00CB267E"/>
    <w:rsid w:val="00CB6DA9"/>
    <w:rsid w:val="00CB7991"/>
    <w:rsid w:val="00CC2255"/>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7514"/>
    <w:rsid w:val="00CF304D"/>
    <w:rsid w:val="00CF67F7"/>
    <w:rsid w:val="00CF6F9F"/>
    <w:rsid w:val="00CF7093"/>
    <w:rsid w:val="00D008AD"/>
    <w:rsid w:val="00D01233"/>
    <w:rsid w:val="00D013DD"/>
    <w:rsid w:val="00D01E32"/>
    <w:rsid w:val="00D027E3"/>
    <w:rsid w:val="00D107EF"/>
    <w:rsid w:val="00D11810"/>
    <w:rsid w:val="00D12D7E"/>
    <w:rsid w:val="00D13AB2"/>
    <w:rsid w:val="00D1447A"/>
    <w:rsid w:val="00D1657E"/>
    <w:rsid w:val="00D2001E"/>
    <w:rsid w:val="00D202C2"/>
    <w:rsid w:val="00D207CE"/>
    <w:rsid w:val="00D22CA3"/>
    <w:rsid w:val="00D22E6D"/>
    <w:rsid w:val="00D265CF"/>
    <w:rsid w:val="00D3240F"/>
    <w:rsid w:val="00D32C05"/>
    <w:rsid w:val="00D32D2D"/>
    <w:rsid w:val="00D339B1"/>
    <w:rsid w:val="00D37E4A"/>
    <w:rsid w:val="00D41777"/>
    <w:rsid w:val="00D42DE4"/>
    <w:rsid w:val="00D456D5"/>
    <w:rsid w:val="00D46A43"/>
    <w:rsid w:val="00D51FEE"/>
    <w:rsid w:val="00D52300"/>
    <w:rsid w:val="00D56A3A"/>
    <w:rsid w:val="00D577E1"/>
    <w:rsid w:val="00D60092"/>
    <w:rsid w:val="00D600AE"/>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EBD"/>
    <w:rsid w:val="00DB5260"/>
    <w:rsid w:val="00DB5655"/>
    <w:rsid w:val="00DB5A49"/>
    <w:rsid w:val="00DB66B3"/>
    <w:rsid w:val="00DB6EEA"/>
    <w:rsid w:val="00DC0B71"/>
    <w:rsid w:val="00DC0C89"/>
    <w:rsid w:val="00DC1108"/>
    <w:rsid w:val="00DC258E"/>
    <w:rsid w:val="00DC45AF"/>
    <w:rsid w:val="00DC641D"/>
    <w:rsid w:val="00DD19A7"/>
    <w:rsid w:val="00DD394A"/>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D48"/>
    <w:rsid w:val="00E415FE"/>
    <w:rsid w:val="00E44BF0"/>
    <w:rsid w:val="00E44FEB"/>
    <w:rsid w:val="00E51A69"/>
    <w:rsid w:val="00E53052"/>
    <w:rsid w:val="00E60F05"/>
    <w:rsid w:val="00E6240E"/>
    <w:rsid w:val="00E666FD"/>
    <w:rsid w:val="00E67A73"/>
    <w:rsid w:val="00E70A09"/>
    <w:rsid w:val="00E73881"/>
    <w:rsid w:val="00E738A2"/>
    <w:rsid w:val="00E74204"/>
    <w:rsid w:val="00E80496"/>
    <w:rsid w:val="00E81BF4"/>
    <w:rsid w:val="00E833F3"/>
    <w:rsid w:val="00E8354D"/>
    <w:rsid w:val="00E84FBA"/>
    <w:rsid w:val="00E86969"/>
    <w:rsid w:val="00E8711B"/>
    <w:rsid w:val="00E923E5"/>
    <w:rsid w:val="00E93B14"/>
    <w:rsid w:val="00E94EB5"/>
    <w:rsid w:val="00E973A0"/>
    <w:rsid w:val="00EA07C5"/>
    <w:rsid w:val="00EA08A4"/>
    <w:rsid w:val="00EA203A"/>
    <w:rsid w:val="00EA38FA"/>
    <w:rsid w:val="00EA3FAC"/>
    <w:rsid w:val="00EA5155"/>
    <w:rsid w:val="00EA7245"/>
    <w:rsid w:val="00EA7C03"/>
    <w:rsid w:val="00EA7D41"/>
    <w:rsid w:val="00EB0EBD"/>
    <w:rsid w:val="00EB45C0"/>
    <w:rsid w:val="00EB483A"/>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454C"/>
    <w:rsid w:val="00F24717"/>
    <w:rsid w:val="00F275CD"/>
    <w:rsid w:val="00F279BB"/>
    <w:rsid w:val="00F310E4"/>
    <w:rsid w:val="00F31722"/>
    <w:rsid w:val="00F349E7"/>
    <w:rsid w:val="00F35089"/>
    <w:rsid w:val="00F35EE5"/>
    <w:rsid w:val="00F37F8D"/>
    <w:rsid w:val="00F40C20"/>
    <w:rsid w:val="00F40F60"/>
    <w:rsid w:val="00F4120A"/>
    <w:rsid w:val="00F424C0"/>
    <w:rsid w:val="00F45376"/>
    <w:rsid w:val="00F45B87"/>
    <w:rsid w:val="00F45DDC"/>
    <w:rsid w:val="00F5365D"/>
    <w:rsid w:val="00F53EF7"/>
    <w:rsid w:val="00F54CA7"/>
    <w:rsid w:val="00F565ED"/>
    <w:rsid w:val="00F56A80"/>
    <w:rsid w:val="00F602B1"/>
    <w:rsid w:val="00F610C8"/>
    <w:rsid w:val="00F65052"/>
    <w:rsid w:val="00F66E7F"/>
    <w:rsid w:val="00F710BD"/>
    <w:rsid w:val="00F72051"/>
    <w:rsid w:val="00F7280A"/>
    <w:rsid w:val="00F738FF"/>
    <w:rsid w:val="00F7433D"/>
    <w:rsid w:val="00F81062"/>
    <w:rsid w:val="00F852F5"/>
    <w:rsid w:val="00F86FD2"/>
    <w:rsid w:val="00F874FA"/>
    <w:rsid w:val="00F91F1D"/>
    <w:rsid w:val="00F963E9"/>
    <w:rsid w:val="00F97922"/>
    <w:rsid w:val="00FA0FF6"/>
    <w:rsid w:val="00FA16C4"/>
    <w:rsid w:val="00FA3D2F"/>
    <w:rsid w:val="00FA5F9F"/>
    <w:rsid w:val="00FB06EC"/>
    <w:rsid w:val="00FB0FC1"/>
    <w:rsid w:val="00FB42EF"/>
    <w:rsid w:val="00FB540D"/>
    <w:rsid w:val="00FB6B13"/>
    <w:rsid w:val="00FB7914"/>
    <w:rsid w:val="00FC0BDE"/>
    <w:rsid w:val="00FC285F"/>
    <w:rsid w:val="00FC31BD"/>
    <w:rsid w:val="00FC3FE8"/>
    <w:rsid w:val="00FC5317"/>
    <w:rsid w:val="00FC6BA8"/>
    <w:rsid w:val="00FD0F5D"/>
    <w:rsid w:val="00FD1A22"/>
    <w:rsid w:val="00FD41D7"/>
    <w:rsid w:val="00FD6462"/>
    <w:rsid w:val="00FD71C5"/>
    <w:rsid w:val="00FE22AB"/>
    <w:rsid w:val="00FE40FC"/>
    <w:rsid w:val="00FE59BF"/>
    <w:rsid w:val="00FE5CF9"/>
    <w:rsid w:val="00FF0CFC"/>
    <w:rsid w:val="00FF36B6"/>
    <w:rsid w:val="00FF4537"/>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36f"/>
    </o:shapedefaults>
    <o:shapelayout v:ext="edit">
      <o:idmap v:ext="edit" data="1"/>
    </o:shapelayout>
  </w:shapeDefaults>
  <w:decimalSymbol w:val="."/>
  <w:listSeparator w:val=","/>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ADB"/>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5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1">
    <w:name w:val="Table Grid1"/>
    <w:basedOn w:val="TableNormal"/>
    <w:next w:val="TableGrid"/>
    <w:uiPriority w:val="59"/>
    <w:rsid w:val="006C4C22"/>
    <w:pPr>
      <w:jc w:val="both"/>
    </w:pPr>
    <w:rPr>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042050013">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456606818">
      <w:bodyDiv w:val="1"/>
      <w:marLeft w:val="0"/>
      <w:marRight w:val="0"/>
      <w:marTop w:val="0"/>
      <w:marBottom w:val="0"/>
      <w:divBdr>
        <w:top w:val="none" w:sz="0" w:space="0" w:color="auto"/>
        <w:left w:val="none" w:sz="0" w:space="0" w:color="auto"/>
        <w:bottom w:val="none" w:sz="0" w:space="0" w:color="auto"/>
        <w:right w:val="none" w:sz="0" w:space="0" w:color="auto"/>
      </w:divBdr>
    </w:div>
    <w:div w:id="186890308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 w:id="20153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2028-6175-49B3-B223-72E06C57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1508</Words>
  <Characters>9781</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11267</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Director Executiv</cp:lastModifiedBy>
  <cp:revision>10</cp:revision>
  <cp:lastPrinted>2015-05-27T13:04:00Z</cp:lastPrinted>
  <dcterms:created xsi:type="dcterms:W3CDTF">2023-02-21T07:04:00Z</dcterms:created>
  <dcterms:modified xsi:type="dcterms:W3CDTF">2023-02-21T11:42:00Z</dcterms:modified>
</cp:coreProperties>
</file>